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74A43" w14:textId="5AE8DE87" w:rsidR="00537CCD" w:rsidRPr="00537CCD" w:rsidRDefault="00537CCD" w:rsidP="00537CCD">
      <w:pPr>
        <w:jc w:val="right"/>
        <w:rPr>
          <w:rFonts w:ascii="Arial" w:hAnsi="Arial" w:cs="Arial"/>
        </w:rPr>
      </w:pPr>
      <w:r w:rsidRPr="00537CCD">
        <w:rPr>
          <w:rFonts w:ascii="Arial" w:hAnsi="Arial" w:cs="Arial"/>
        </w:rPr>
        <w:t>BV35</w:t>
      </w:r>
    </w:p>
    <w:p w14:paraId="3EB491B5" w14:textId="77777777" w:rsidR="00AD1326" w:rsidRPr="00816D73" w:rsidRDefault="00816D73" w:rsidP="00AD13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C25441">
        <w:rPr>
          <w:rFonts w:ascii="Arial" w:hAnsi="Arial" w:cs="Arial"/>
          <w:b/>
        </w:rPr>
        <w:t xml:space="preserve">aracterización de un transcriptoma de inflorescencias de </w:t>
      </w:r>
      <w:r w:rsidR="00507308">
        <w:rPr>
          <w:rFonts w:ascii="Arial" w:hAnsi="Arial" w:cs="Arial"/>
          <w:b/>
          <w:i/>
        </w:rPr>
        <w:t>Eragrostis</w:t>
      </w:r>
      <w:r w:rsidRPr="00C25441">
        <w:rPr>
          <w:rFonts w:ascii="Arial" w:hAnsi="Arial" w:cs="Arial"/>
          <w:b/>
          <w:i/>
        </w:rPr>
        <w:t xml:space="preserve"> curvula</w:t>
      </w:r>
      <w:r w:rsidRPr="00C25441">
        <w:rPr>
          <w:rFonts w:ascii="Arial" w:hAnsi="Arial" w:cs="Arial"/>
          <w:b/>
        </w:rPr>
        <w:t xml:space="preserve"> de plantas sometidas a sequía en relación con el modo </w:t>
      </w:r>
      <w:r w:rsidRPr="00816D73">
        <w:rPr>
          <w:rFonts w:ascii="Arial" w:hAnsi="Arial" w:cs="Arial"/>
          <w:b/>
        </w:rPr>
        <w:t>reproductivo.</w:t>
      </w:r>
    </w:p>
    <w:p w14:paraId="3046961C" w14:textId="27200705" w:rsidR="00AE505E" w:rsidRPr="00816D73" w:rsidRDefault="00AE505E" w:rsidP="00AD1326">
      <w:pPr>
        <w:jc w:val="both"/>
        <w:rPr>
          <w:rFonts w:ascii="Arial" w:hAnsi="Arial" w:cs="Arial"/>
        </w:rPr>
      </w:pPr>
      <w:r w:rsidRPr="00816D73">
        <w:rPr>
          <w:rFonts w:ascii="Arial" w:hAnsi="Arial" w:cs="Arial"/>
        </w:rPr>
        <w:t>Carballo</w:t>
      </w:r>
      <w:r w:rsidR="00537CCD">
        <w:rPr>
          <w:rFonts w:ascii="Arial" w:hAnsi="Arial" w:cs="Arial"/>
        </w:rPr>
        <w:t>,</w:t>
      </w:r>
      <w:r w:rsidRPr="00816D73">
        <w:rPr>
          <w:rFonts w:ascii="Arial" w:hAnsi="Arial" w:cs="Arial"/>
        </w:rPr>
        <w:t xml:space="preserve"> J</w:t>
      </w:r>
      <w:r w:rsidR="00537CCD">
        <w:rPr>
          <w:rFonts w:ascii="Arial" w:hAnsi="Arial" w:cs="Arial"/>
        </w:rPr>
        <w:t>.</w:t>
      </w:r>
      <w:r w:rsidR="00534B83" w:rsidRPr="00816D73">
        <w:rPr>
          <w:rFonts w:ascii="Arial" w:hAnsi="Arial" w:cs="Arial"/>
          <w:vertAlign w:val="superscript"/>
        </w:rPr>
        <w:t>1</w:t>
      </w:r>
      <w:r w:rsidRPr="00816D73">
        <w:rPr>
          <w:rFonts w:ascii="Arial" w:hAnsi="Arial" w:cs="Arial"/>
        </w:rPr>
        <w:t>,</w:t>
      </w:r>
      <w:r w:rsidR="00AD1326" w:rsidRPr="00816D73">
        <w:rPr>
          <w:rFonts w:ascii="Arial" w:hAnsi="Arial" w:cs="Arial"/>
        </w:rPr>
        <w:t xml:space="preserve"> </w:t>
      </w:r>
      <w:r w:rsidRPr="00816D73">
        <w:rPr>
          <w:rFonts w:ascii="Arial" w:hAnsi="Arial" w:cs="Arial"/>
        </w:rPr>
        <w:t>Zappacosta</w:t>
      </w:r>
      <w:r w:rsidR="00537CCD">
        <w:rPr>
          <w:rFonts w:ascii="Arial" w:hAnsi="Arial" w:cs="Arial"/>
        </w:rPr>
        <w:t>,</w:t>
      </w:r>
      <w:r w:rsidRPr="00816D73">
        <w:rPr>
          <w:rFonts w:ascii="Arial" w:hAnsi="Arial" w:cs="Arial"/>
        </w:rPr>
        <w:t xml:space="preserve"> D</w:t>
      </w:r>
      <w:r w:rsidR="00537CCD">
        <w:rPr>
          <w:rFonts w:ascii="Arial" w:hAnsi="Arial" w:cs="Arial"/>
        </w:rPr>
        <w:t>.</w:t>
      </w:r>
      <w:r w:rsidR="00534B83" w:rsidRPr="00816D73">
        <w:rPr>
          <w:rFonts w:ascii="Arial" w:hAnsi="Arial" w:cs="Arial"/>
          <w:vertAlign w:val="superscript"/>
        </w:rPr>
        <w:t>1,</w:t>
      </w:r>
      <w:r w:rsidR="003169EE" w:rsidRPr="00816D73">
        <w:rPr>
          <w:rFonts w:ascii="Arial" w:hAnsi="Arial" w:cs="Arial"/>
          <w:vertAlign w:val="superscript"/>
        </w:rPr>
        <w:t>2</w:t>
      </w:r>
      <w:r w:rsidR="00AD1326" w:rsidRPr="00816D73">
        <w:rPr>
          <w:rFonts w:ascii="Arial" w:hAnsi="Arial" w:cs="Arial"/>
        </w:rPr>
        <w:t xml:space="preserve">, </w:t>
      </w:r>
      <w:r w:rsidRPr="00816D73">
        <w:rPr>
          <w:rFonts w:ascii="Arial" w:hAnsi="Arial" w:cs="Arial"/>
        </w:rPr>
        <w:t>Rodrigo</w:t>
      </w:r>
      <w:r w:rsidR="00537CCD">
        <w:rPr>
          <w:rFonts w:ascii="Arial" w:hAnsi="Arial" w:cs="Arial"/>
        </w:rPr>
        <w:t>,</w:t>
      </w:r>
      <w:r w:rsidRPr="00816D73">
        <w:rPr>
          <w:rFonts w:ascii="Arial" w:hAnsi="Arial" w:cs="Arial"/>
        </w:rPr>
        <w:t xml:space="preserve"> J</w:t>
      </w:r>
      <w:r w:rsidR="00537CCD">
        <w:rPr>
          <w:rFonts w:ascii="Arial" w:hAnsi="Arial" w:cs="Arial"/>
        </w:rPr>
        <w:t>.</w:t>
      </w:r>
      <w:r w:rsidR="0010137C" w:rsidRPr="00816D73">
        <w:rPr>
          <w:rFonts w:ascii="Arial" w:hAnsi="Arial" w:cs="Arial"/>
        </w:rPr>
        <w:t xml:space="preserve"> M</w:t>
      </w:r>
      <w:r w:rsidR="00537CCD">
        <w:rPr>
          <w:rFonts w:ascii="Arial" w:hAnsi="Arial" w:cs="Arial"/>
        </w:rPr>
        <w:t>.</w:t>
      </w:r>
      <w:r w:rsidR="003169EE" w:rsidRPr="00816D73">
        <w:rPr>
          <w:rFonts w:ascii="Arial" w:hAnsi="Arial" w:cs="Arial"/>
          <w:vertAlign w:val="superscript"/>
        </w:rPr>
        <w:t>1,2</w:t>
      </w:r>
      <w:r w:rsidR="00AD1326" w:rsidRPr="00816D73">
        <w:rPr>
          <w:rFonts w:ascii="Arial" w:hAnsi="Arial" w:cs="Arial"/>
        </w:rPr>
        <w:t xml:space="preserve">, </w:t>
      </w:r>
      <w:r w:rsidRPr="00816D73">
        <w:rPr>
          <w:rFonts w:ascii="Arial" w:hAnsi="Arial" w:cs="Arial"/>
        </w:rPr>
        <w:t>Selva</w:t>
      </w:r>
      <w:r w:rsidR="00537CCD">
        <w:rPr>
          <w:rFonts w:ascii="Arial" w:hAnsi="Arial" w:cs="Arial"/>
        </w:rPr>
        <w:t>,</w:t>
      </w:r>
      <w:r w:rsidRPr="00816D73">
        <w:rPr>
          <w:rFonts w:ascii="Arial" w:hAnsi="Arial" w:cs="Arial"/>
        </w:rPr>
        <w:t xml:space="preserve"> J</w:t>
      </w:r>
      <w:r w:rsidR="00537CCD">
        <w:rPr>
          <w:rFonts w:ascii="Arial" w:hAnsi="Arial" w:cs="Arial"/>
        </w:rPr>
        <w:t>.</w:t>
      </w:r>
      <w:r w:rsidR="0010137C" w:rsidRPr="00816D73">
        <w:rPr>
          <w:rFonts w:ascii="Arial" w:hAnsi="Arial" w:cs="Arial"/>
        </w:rPr>
        <w:t xml:space="preserve"> P</w:t>
      </w:r>
      <w:r w:rsidR="00537CCD">
        <w:rPr>
          <w:rFonts w:ascii="Arial" w:hAnsi="Arial" w:cs="Arial"/>
        </w:rPr>
        <w:t>.</w:t>
      </w:r>
      <w:r w:rsidR="00534B83" w:rsidRPr="00816D73">
        <w:rPr>
          <w:rFonts w:ascii="Arial" w:hAnsi="Arial" w:cs="Arial"/>
          <w:vertAlign w:val="superscript"/>
        </w:rPr>
        <w:t>1,3</w:t>
      </w:r>
      <w:r w:rsidR="00AD1326" w:rsidRPr="00816D73">
        <w:rPr>
          <w:rFonts w:ascii="Arial" w:hAnsi="Arial" w:cs="Arial"/>
        </w:rPr>
        <w:t xml:space="preserve">, </w:t>
      </w:r>
      <w:r w:rsidRPr="00816D73">
        <w:rPr>
          <w:rFonts w:ascii="Arial" w:hAnsi="Arial" w:cs="Arial"/>
        </w:rPr>
        <w:t>Garbus</w:t>
      </w:r>
      <w:r w:rsidR="00537CCD">
        <w:rPr>
          <w:rFonts w:ascii="Arial" w:hAnsi="Arial" w:cs="Arial"/>
        </w:rPr>
        <w:t>,</w:t>
      </w:r>
      <w:r w:rsidRPr="00816D73">
        <w:rPr>
          <w:rFonts w:ascii="Arial" w:hAnsi="Arial" w:cs="Arial"/>
        </w:rPr>
        <w:t xml:space="preserve"> I</w:t>
      </w:r>
      <w:r w:rsidR="00537CCD">
        <w:rPr>
          <w:rFonts w:ascii="Arial" w:hAnsi="Arial" w:cs="Arial"/>
        </w:rPr>
        <w:t>.</w:t>
      </w:r>
      <w:r w:rsidR="003169EE" w:rsidRPr="00816D73">
        <w:rPr>
          <w:rFonts w:ascii="Arial" w:hAnsi="Arial" w:cs="Arial"/>
          <w:vertAlign w:val="superscript"/>
        </w:rPr>
        <w:t>1,4</w:t>
      </w:r>
      <w:r w:rsidRPr="00816D73">
        <w:rPr>
          <w:rFonts w:ascii="Arial" w:hAnsi="Arial" w:cs="Arial"/>
        </w:rPr>
        <w:t>, Echenique</w:t>
      </w:r>
      <w:r w:rsidR="00537CCD">
        <w:rPr>
          <w:rFonts w:ascii="Arial" w:hAnsi="Arial" w:cs="Arial"/>
        </w:rPr>
        <w:t>,</w:t>
      </w:r>
      <w:r w:rsidRPr="00816D73">
        <w:rPr>
          <w:rFonts w:ascii="Arial" w:hAnsi="Arial" w:cs="Arial"/>
        </w:rPr>
        <w:t xml:space="preserve"> V</w:t>
      </w:r>
      <w:r w:rsidR="00537CCD">
        <w:rPr>
          <w:rFonts w:ascii="Arial" w:hAnsi="Arial" w:cs="Arial"/>
        </w:rPr>
        <w:t>.</w:t>
      </w:r>
      <w:r w:rsidR="00534B83" w:rsidRPr="00816D73">
        <w:rPr>
          <w:rFonts w:ascii="Arial" w:hAnsi="Arial" w:cs="Arial"/>
          <w:vertAlign w:val="superscript"/>
        </w:rPr>
        <w:t>1,</w:t>
      </w:r>
      <w:r w:rsidR="003169EE" w:rsidRPr="00816D73">
        <w:rPr>
          <w:rFonts w:ascii="Arial" w:hAnsi="Arial" w:cs="Arial"/>
          <w:vertAlign w:val="superscript"/>
        </w:rPr>
        <w:t>2</w:t>
      </w:r>
    </w:p>
    <w:p w14:paraId="1EF98358" w14:textId="77777777" w:rsidR="003169EE" w:rsidRPr="00816D73" w:rsidRDefault="00816D73" w:rsidP="00816D73">
      <w:pPr>
        <w:jc w:val="both"/>
        <w:rPr>
          <w:rFonts w:ascii="Arial" w:hAnsi="Arial" w:cs="Arial"/>
        </w:rPr>
      </w:pPr>
      <w:r w:rsidRPr="00816D73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="00C015C3" w:rsidRPr="00816D73">
        <w:rPr>
          <w:rFonts w:ascii="Arial" w:hAnsi="Arial" w:cs="Arial"/>
        </w:rPr>
        <w:t>C</w:t>
      </w:r>
      <w:r w:rsidR="0010137C" w:rsidRPr="00816D73">
        <w:rPr>
          <w:rFonts w:ascii="Arial" w:hAnsi="Arial" w:cs="Arial"/>
        </w:rPr>
        <w:t>entro de Recursos Naturales Renovables de la Zona Semiárida (CERZOS) Universidad Nacional del Sur-CONICET, Bahía Blanca, Argentina.</w:t>
      </w:r>
      <w:r w:rsidR="00FF29F3">
        <w:rPr>
          <w:rFonts w:ascii="Arial" w:hAnsi="Arial" w:cs="Arial"/>
        </w:rPr>
        <w:t xml:space="preserve"> </w:t>
      </w:r>
      <w:r w:rsidRPr="00816D73">
        <w:rPr>
          <w:rFonts w:ascii="Arial" w:hAnsi="Arial" w:cs="Arial"/>
        </w:rPr>
        <w:t xml:space="preserve">2) </w:t>
      </w:r>
      <w:r w:rsidR="003169EE" w:rsidRPr="00816D73">
        <w:rPr>
          <w:rFonts w:ascii="Arial" w:hAnsi="Arial" w:cs="Arial"/>
        </w:rPr>
        <w:t>Dpto. Agronomía, Universidad Nacional del Sur (UNS), Bahía Blanca - Argentina.</w:t>
      </w:r>
      <w:r w:rsidRPr="00816D73">
        <w:rPr>
          <w:rFonts w:ascii="Arial" w:hAnsi="Arial" w:cs="Arial"/>
        </w:rPr>
        <w:t xml:space="preserve"> 3) </w:t>
      </w:r>
      <w:r w:rsidR="00C015C3" w:rsidRPr="00816D73">
        <w:rPr>
          <w:rFonts w:ascii="Arial" w:hAnsi="Arial" w:cs="Arial"/>
        </w:rPr>
        <w:t xml:space="preserve">Dpto. </w:t>
      </w:r>
      <w:r w:rsidR="0010137C" w:rsidRPr="00816D73">
        <w:rPr>
          <w:rFonts w:ascii="Arial" w:hAnsi="Arial" w:cs="Arial"/>
        </w:rPr>
        <w:t>de Biología, Bioquímica y Farmacia, Universidad Nacional del Sur (UNS), Bahía Blanca, Argentina</w:t>
      </w:r>
      <w:r w:rsidRPr="00816D73">
        <w:rPr>
          <w:rFonts w:ascii="Arial" w:hAnsi="Arial" w:cs="Arial"/>
        </w:rPr>
        <w:t>.</w:t>
      </w:r>
      <w:r w:rsidR="00FF29F3">
        <w:rPr>
          <w:rFonts w:ascii="Arial" w:hAnsi="Arial" w:cs="Arial"/>
        </w:rPr>
        <w:t xml:space="preserve">   </w:t>
      </w:r>
      <w:r w:rsidRPr="00816D73">
        <w:rPr>
          <w:rFonts w:ascii="Arial" w:hAnsi="Arial" w:cs="Arial"/>
        </w:rPr>
        <w:t xml:space="preserve">4) </w:t>
      </w:r>
      <w:r w:rsidR="00C015C3" w:rsidRPr="00816D73">
        <w:rPr>
          <w:rFonts w:ascii="Arial" w:hAnsi="Arial" w:cs="Arial"/>
        </w:rPr>
        <w:t xml:space="preserve">Dpto. </w:t>
      </w:r>
      <w:r w:rsidR="003169EE" w:rsidRPr="00816D73">
        <w:rPr>
          <w:rFonts w:ascii="Arial" w:hAnsi="Arial" w:cs="Arial"/>
        </w:rPr>
        <w:t xml:space="preserve"> de Ciencias de la Salud, Universidad Nacional del Sur (UNS), Bahía Blanca, Argentina</w:t>
      </w:r>
    </w:p>
    <w:p w14:paraId="65309245" w14:textId="77777777" w:rsidR="00D70C6C" w:rsidRDefault="00551495" w:rsidP="00AD4B89">
      <w:pPr>
        <w:jc w:val="both"/>
        <w:rPr>
          <w:rFonts w:ascii="Arial" w:hAnsi="Arial" w:cs="Arial"/>
        </w:rPr>
      </w:pPr>
      <w:r w:rsidRPr="00551495">
        <w:rPr>
          <w:rFonts w:ascii="Arial" w:hAnsi="Arial" w:cs="Arial"/>
        </w:rPr>
        <w:t xml:space="preserve">La apomixis representa un beneficio </w:t>
      </w:r>
      <w:r w:rsidR="00194AD1">
        <w:rPr>
          <w:rFonts w:ascii="Arial" w:hAnsi="Arial" w:cs="Arial"/>
        </w:rPr>
        <w:t xml:space="preserve">con </w:t>
      </w:r>
      <w:r w:rsidRPr="00551495">
        <w:rPr>
          <w:rFonts w:ascii="Arial" w:hAnsi="Arial" w:cs="Arial"/>
        </w:rPr>
        <w:t>enorme</w:t>
      </w:r>
      <w:r w:rsidR="00194AD1">
        <w:rPr>
          <w:rFonts w:ascii="Arial" w:hAnsi="Arial" w:cs="Arial"/>
        </w:rPr>
        <w:t xml:space="preserve"> potencial para la agricultura ya que su introducción en </w:t>
      </w:r>
      <w:r w:rsidRPr="00551495">
        <w:rPr>
          <w:rFonts w:ascii="Arial" w:hAnsi="Arial" w:cs="Arial"/>
        </w:rPr>
        <w:t>cultivos mayores como maíz, arroz, sorgo y otros permitiría propagar</w:t>
      </w:r>
      <w:r w:rsidR="000715A0">
        <w:rPr>
          <w:rFonts w:ascii="Arial" w:hAnsi="Arial" w:cs="Arial"/>
        </w:rPr>
        <w:t xml:space="preserve"> a los híbridos</w:t>
      </w:r>
      <w:r w:rsidRPr="00551495">
        <w:rPr>
          <w:rFonts w:ascii="Arial" w:hAnsi="Arial" w:cs="Arial"/>
        </w:rPr>
        <w:t xml:space="preserve"> en forma clonal</w:t>
      </w:r>
      <w:r w:rsidR="000715A0">
        <w:rPr>
          <w:rFonts w:ascii="Arial" w:hAnsi="Arial" w:cs="Arial"/>
        </w:rPr>
        <w:t xml:space="preserve"> </w:t>
      </w:r>
      <w:r w:rsidRPr="00551495">
        <w:rPr>
          <w:rFonts w:ascii="Arial" w:hAnsi="Arial" w:cs="Arial"/>
        </w:rPr>
        <w:t>perpetuando su vigor en forma indefinida</w:t>
      </w:r>
      <w:r w:rsidR="00FF29F3">
        <w:rPr>
          <w:rFonts w:ascii="Arial" w:hAnsi="Arial" w:cs="Arial"/>
        </w:rPr>
        <w:t>. Este tipo de reproducción</w:t>
      </w:r>
      <w:r w:rsidRPr="00551495">
        <w:rPr>
          <w:rFonts w:ascii="Arial" w:hAnsi="Arial" w:cs="Arial"/>
        </w:rPr>
        <w:t xml:space="preserve"> se encuentra distribuida en especies de menor interés que las mencionad</w:t>
      </w:r>
      <w:r w:rsidR="00FF29F3">
        <w:rPr>
          <w:rFonts w:ascii="Arial" w:hAnsi="Arial" w:cs="Arial"/>
        </w:rPr>
        <w:t xml:space="preserve">as </w:t>
      </w:r>
      <w:r w:rsidR="00FA2EC7">
        <w:rPr>
          <w:rFonts w:ascii="Arial" w:hAnsi="Arial" w:cs="Arial"/>
        </w:rPr>
        <w:t>que</w:t>
      </w:r>
      <w:r w:rsidR="00FF29F3">
        <w:rPr>
          <w:rFonts w:ascii="Arial" w:hAnsi="Arial" w:cs="Arial"/>
        </w:rPr>
        <w:t xml:space="preserve"> son</w:t>
      </w:r>
      <w:r w:rsidR="00FA2EC7">
        <w:rPr>
          <w:rFonts w:ascii="Arial" w:hAnsi="Arial" w:cs="Arial"/>
        </w:rPr>
        <w:t>,</w:t>
      </w:r>
      <w:r w:rsidR="00FF29F3">
        <w:rPr>
          <w:rFonts w:ascii="Arial" w:hAnsi="Arial" w:cs="Arial"/>
        </w:rPr>
        <w:t xml:space="preserve"> sin</w:t>
      </w:r>
      <w:r w:rsidRPr="00551495">
        <w:rPr>
          <w:rFonts w:ascii="Arial" w:hAnsi="Arial" w:cs="Arial"/>
        </w:rPr>
        <w:t xml:space="preserve"> embargo</w:t>
      </w:r>
      <w:r w:rsidR="00FA2EC7">
        <w:rPr>
          <w:rFonts w:ascii="Arial" w:hAnsi="Arial" w:cs="Arial"/>
        </w:rPr>
        <w:t>,</w:t>
      </w:r>
      <w:r w:rsidRPr="00551495">
        <w:rPr>
          <w:rFonts w:ascii="Arial" w:hAnsi="Arial" w:cs="Arial"/>
        </w:rPr>
        <w:t xml:space="preserve"> modelo</w:t>
      </w:r>
      <w:r w:rsidR="000715A0">
        <w:rPr>
          <w:rFonts w:ascii="Arial" w:hAnsi="Arial" w:cs="Arial"/>
        </w:rPr>
        <w:t>s necesarios para la dilucidar</w:t>
      </w:r>
      <w:r w:rsidR="007E5842">
        <w:rPr>
          <w:rFonts w:ascii="Arial" w:hAnsi="Arial" w:cs="Arial"/>
        </w:rPr>
        <w:t xml:space="preserve"> </w:t>
      </w:r>
      <w:r w:rsidRPr="00551495">
        <w:rPr>
          <w:rFonts w:ascii="Arial" w:hAnsi="Arial" w:cs="Arial"/>
        </w:rPr>
        <w:t>el carácter</w:t>
      </w:r>
      <w:r>
        <w:rPr>
          <w:rFonts w:ascii="Arial" w:hAnsi="Arial" w:cs="Arial"/>
        </w:rPr>
        <w:t>.</w:t>
      </w:r>
      <w:r w:rsidR="000715A0">
        <w:rPr>
          <w:rFonts w:ascii="Arial" w:hAnsi="Arial" w:cs="Arial"/>
        </w:rPr>
        <w:t xml:space="preserve"> </w:t>
      </w:r>
      <w:r w:rsidR="00AD1326" w:rsidRPr="004D1268">
        <w:rPr>
          <w:rFonts w:ascii="Arial" w:hAnsi="Arial" w:cs="Arial"/>
        </w:rPr>
        <w:t xml:space="preserve">El pasto llorón, </w:t>
      </w:r>
      <w:r w:rsidR="00AD1326" w:rsidRPr="00C10168">
        <w:rPr>
          <w:rFonts w:ascii="Arial" w:hAnsi="Arial" w:cs="Arial"/>
          <w:i/>
        </w:rPr>
        <w:t>Eragrostis curvula</w:t>
      </w:r>
      <w:r w:rsidR="00AD1326" w:rsidRPr="004D1268">
        <w:rPr>
          <w:rFonts w:ascii="Arial" w:hAnsi="Arial" w:cs="Arial"/>
        </w:rPr>
        <w:t xml:space="preserve">, es una gramínea perenne C4 </w:t>
      </w:r>
      <w:r w:rsidR="00FF29F3">
        <w:rPr>
          <w:rFonts w:ascii="Arial" w:hAnsi="Arial" w:cs="Arial"/>
        </w:rPr>
        <w:t>originaria del sur de África,</w:t>
      </w:r>
      <w:r w:rsidR="00AD1326" w:rsidRPr="004D1268">
        <w:rPr>
          <w:rFonts w:ascii="Arial" w:hAnsi="Arial" w:cs="Arial"/>
        </w:rPr>
        <w:t xml:space="preserve"> se adapta a suelos arenosos y es tolerante a la sequía. </w:t>
      </w:r>
      <w:r w:rsidR="00294AC8">
        <w:rPr>
          <w:rFonts w:ascii="Arial" w:hAnsi="Arial" w:cs="Arial"/>
        </w:rPr>
        <w:t xml:space="preserve">Se reproduce por apomixis, proceso mediante el cual </w:t>
      </w:r>
      <w:r w:rsidR="000715A0">
        <w:rPr>
          <w:rFonts w:ascii="Arial" w:hAnsi="Arial" w:cs="Arial"/>
        </w:rPr>
        <w:t>genera</w:t>
      </w:r>
      <w:r w:rsidR="00294AC8">
        <w:rPr>
          <w:rFonts w:ascii="Arial" w:hAnsi="Arial" w:cs="Arial"/>
        </w:rPr>
        <w:t xml:space="preserve"> semillas con una carga genética idéntica a la madre </w:t>
      </w:r>
      <w:r w:rsidR="00194AD1">
        <w:rPr>
          <w:rFonts w:ascii="Arial" w:hAnsi="Arial" w:cs="Arial"/>
        </w:rPr>
        <w:t>ya que</w:t>
      </w:r>
      <w:r w:rsidR="00041686">
        <w:rPr>
          <w:rFonts w:ascii="Arial" w:hAnsi="Arial" w:cs="Arial"/>
        </w:rPr>
        <w:t xml:space="preserve"> en su formación se evitan los mecanismos</w:t>
      </w:r>
      <w:r w:rsidR="00294AC8">
        <w:rPr>
          <w:rFonts w:ascii="Arial" w:hAnsi="Arial" w:cs="Arial"/>
        </w:rPr>
        <w:t xml:space="preserve"> meiosis y fertilización</w:t>
      </w:r>
      <w:r w:rsidR="00747C9B">
        <w:rPr>
          <w:rFonts w:ascii="Arial" w:hAnsi="Arial" w:cs="Arial"/>
        </w:rPr>
        <w:t xml:space="preserve">. </w:t>
      </w:r>
      <w:r w:rsidR="00D70C6C" w:rsidRPr="004D1268">
        <w:rPr>
          <w:rFonts w:ascii="Arial" w:hAnsi="Arial" w:cs="Arial"/>
        </w:rPr>
        <w:t xml:space="preserve">En trabajos anteriores se comprobó que </w:t>
      </w:r>
      <w:r w:rsidR="00D70C6C">
        <w:rPr>
          <w:rFonts w:ascii="Arial" w:hAnsi="Arial" w:cs="Arial"/>
        </w:rPr>
        <w:t>el número de sacos embrionarios sexuales</w:t>
      </w:r>
      <w:r w:rsidR="00D70C6C" w:rsidRPr="004D1268">
        <w:rPr>
          <w:rFonts w:ascii="Arial" w:hAnsi="Arial" w:cs="Arial"/>
        </w:rPr>
        <w:t xml:space="preserve"> </w:t>
      </w:r>
      <w:r w:rsidR="00D70C6C">
        <w:rPr>
          <w:rFonts w:ascii="Arial" w:hAnsi="Arial" w:cs="Arial"/>
        </w:rPr>
        <w:t>incrementa en los</w:t>
      </w:r>
      <w:r w:rsidR="00D70C6C" w:rsidRPr="004D1268">
        <w:rPr>
          <w:rFonts w:ascii="Arial" w:hAnsi="Arial" w:cs="Arial"/>
        </w:rPr>
        <w:t xml:space="preserve"> individuos apomícticos </w:t>
      </w:r>
      <w:r w:rsidR="00D70C6C">
        <w:rPr>
          <w:rFonts w:ascii="Arial" w:hAnsi="Arial" w:cs="Arial"/>
        </w:rPr>
        <w:t>facultativos.</w:t>
      </w:r>
    </w:p>
    <w:p w14:paraId="13684FF7" w14:textId="77777777" w:rsidR="00D70C6C" w:rsidRDefault="00AD1326" w:rsidP="00AD4B89">
      <w:pPr>
        <w:jc w:val="both"/>
        <w:rPr>
          <w:rFonts w:ascii="Arial" w:hAnsi="Arial" w:cs="Arial"/>
        </w:rPr>
      </w:pPr>
      <w:r w:rsidRPr="004D1268">
        <w:rPr>
          <w:rFonts w:ascii="Arial" w:hAnsi="Arial" w:cs="Arial"/>
        </w:rPr>
        <w:t xml:space="preserve">Con el fin de determinar </w:t>
      </w:r>
      <w:r w:rsidR="008234F7">
        <w:rPr>
          <w:rFonts w:ascii="Arial" w:hAnsi="Arial" w:cs="Arial"/>
        </w:rPr>
        <w:t xml:space="preserve">las bases genéticas </w:t>
      </w:r>
      <w:r w:rsidR="00507308">
        <w:rPr>
          <w:rFonts w:ascii="Arial" w:hAnsi="Arial" w:cs="Arial"/>
        </w:rPr>
        <w:t>y epigené</w:t>
      </w:r>
      <w:r w:rsidR="008234F7">
        <w:rPr>
          <w:rFonts w:ascii="Arial" w:hAnsi="Arial" w:cs="Arial"/>
        </w:rPr>
        <w:t>ticas de los cambios en la proporción de procesos apomíticos/sexuales</w:t>
      </w:r>
      <w:r w:rsidR="00507308">
        <w:rPr>
          <w:rFonts w:ascii="Arial" w:hAnsi="Arial" w:cs="Arial"/>
        </w:rPr>
        <w:t xml:space="preserve"> </w:t>
      </w:r>
      <w:r w:rsidR="007E5842">
        <w:rPr>
          <w:rFonts w:ascii="Arial" w:hAnsi="Arial" w:cs="Arial"/>
        </w:rPr>
        <w:t>en</w:t>
      </w:r>
      <w:r w:rsidR="008234F7">
        <w:rPr>
          <w:rFonts w:ascii="Arial" w:hAnsi="Arial" w:cs="Arial"/>
        </w:rPr>
        <w:t xml:space="preserve"> condiciones de estrés </w:t>
      </w:r>
      <w:r w:rsidR="007E5842">
        <w:rPr>
          <w:rFonts w:ascii="Arial" w:hAnsi="Arial" w:cs="Arial"/>
        </w:rPr>
        <w:t>s</w:t>
      </w:r>
      <w:r w:rsidR="008234F7">
        <w:rPr>
          <w:rFonts w:ascii="Arial" w:hAnsi="Arial" w:cs="Arial"/>
        </w:rPr>
        <w:t>e som</w:t>
      </w:r>
      <w:r w:rsidR="00194AD1">
        <w:rPr>
          <w:rFonts w:ascii="Arial" w:hAnsi="Arial" w:cs="Arial"/>
        </w:rPr>
        <w:t xml:space="preserve">etieron </w:t>
      </w:r>
      <w:r w:rsidR="00FA2EC7">
        <w:rPr>
          <w:rFonts w:ascii="Arial" w:hAnsi="Arial" w:cs="Arial"/>
        </w:rPr>
        <w:t xml:space="preserve">a déficit hídrico </w:t>
      </w:r>
      <w:r w:rsidR="00194AD1">
        <w:rPr>
          <w:rFonts w:ascii="Arial" w:hAnsi="Arial" w:cs="Arial"/>
        </w:rPr>
        <w:t xml:space="preserve">plantas </w:t>
      </w:r>
      <w:r w:rsidR="008234F7">
        <w:rPr>
          <w:rFonts w:ascii="Arial" w:hAnsi="Arial" w:cs="Arial"/>
        </w:rPr>
        <w:t xml:space="preserve">del </w:t>
      </w:r>
      <w:r w:rsidR="00FA2EC7">
        <w:rPr>
          <w:rFonts w:ascii="Arial" w:hAnsi="Arial" w:cs="Arial"/>
        </w:rPr>
        <w:t xml:space="preserve">apomíctico facultativo </w:t>
      </w:r>
      <w:r w:rsidR="008234F7">
        <w:rPr>
          <w:rFonts w:ascii="Arial" w:hAnsi="Arial" w:cs="Arial"/>
        </w:rPr>
        <w:t>cv. Don Walter INTA</w:t>
      </w:r>
      <w:r w:rsidRPr="004D1268">
        <w:rPr>
          <w:rFonts w:ascii="Arial" w:hAnsi="Arial" w:cs="Arial"/>
        </w:rPr>
        <w:t xml:space="preserve"> </w:t>
      </w:r>
      <w:r w:rsidR="008234F7">
        <w:rPr>
          <w:rFonts w:ascii="Arial" w:hAnsi="Arial" w:cs="Arial"/>
        </w:rPr>
        <w:t>generadas por división de macollos (clonales)</w:t>
      </w:r>
      <w:r w:rsidR="00FA2EC7">
        <w:rPr>
          <w:rFonts w:ascii="Arial" w:hAnsi="Arial" w:cs="Arial"/>
        </w:rPr>
        <w:t>. Los tratamientos se realizaron</w:t>
      </w:r>
      <w:r w:rsidR="008234F7">
        <w:rPr>
          <w:rFonts w:ascii="Arial" w:hAnsi="Arial" w:cs="Arial"/>
        </w:rPr>
        <w:t xml:space="preserve"> desde un mes </w:t>
      </w:r>
      <w:r w:rsidR="00FA2EC7">
        <w:rPr>
          <w:rFonts w:ascii="Arial" w:hAnsi="Arial" w:cs="Arial"/>
        </w:rPr>
        <w:t xml:space="preserve">previo  a la </w:t>
      </w:r>
      <w:r w:rsidR="008234F7">
        <w:rPr>
          <w:rFonts w:ascii="Arial" w:hAnsi="Arial" w:cs="Arial"/>
        </w:rPr>
        <w:t>florac</w:t>
      </w:r>
      <w:r w:rsidR="000715A0">
        <w:rPr>
          <w:rFonts w:ascii="Arial" w:hAnsi="Arial" w:cs="Arial"/>
        </w:rPr>
        <w:t>ión hasta un mes post-floración</w:t>
      </w:r>
      <w:r w:rsidR="008234F7">
        <w:rPr>
          <w:rFonts w:ascii="Arial" w:hAnsi="Arial" w:cs="Arial"/>
        </w:rPr>
        <w:t>.</w:t>
      </w:r>
      <w:r w:rsidR="00CE2543">
        <w:rPr>
          <w:rFonts w:ascii="Arial" w:hAnsi="Arial" w:cs="Arial"/>
        </w:rPr>
        <w:t xml:space="preserve"> El análisis citoembriológico</w:t>
      </w:r>
      <w:r w:rsidR="000715A0">
        <w:rPr>
          <w:rFonts w:ascii="Arial" w:hAnsi="Arial" w:cs="Arial"/>
        </w:rPr>
        <w:t xml:space="preserve"> en panojas en antesis</w:t>
      </w:r>
      <w:r w:rsidR="00CE2543">
        <w:rPr>
          <w:rFonts w:ascii="Arial" w:hAnsi="Arial" w:cs="Arial"/>
        </w:rPr>
        <w:t xml:space="preserve"> mostró que en</w:t>
      </w:r>
      <w:r w:rsidR="000715A0">
        <w:rPr>
          <w:rFonts w:ascii="Arial" w:hAnsi="Arial" w:cs="Arial"/>
        </w:rPr>
        <w:t xml:space="preserve"> las</w:t>
      </w:r>
      <w:r w:rsidR="00CE2543">
        <w:rPr>
          <w:rFonts w:ascii="Arial" w:hAnsi="Arial" w:cs="Arial"/>
        </w:rPr>
        <w:t xml:space="preserve"> plantas </w:t>
      </w:r>
      <w:r w:rsidR="00507308">
        <w:rPr>
          <w:rFonts w:ascii="Arial" w:hAnsi="Arial" w:cs="Arial"/>
        </w:rPr>
        <w:t>sometidas a estrés el porcentaje de procesos apomícticos fue del 75%</w:t>
      </w:r>
      <w:r w:rsidR="000715A0">
        <w:rPr>
          <w:rFonts w:ascii="Arial" w:hAnsi="Arial" w:cs="Arial"/>
        </w:rPr>
        <w:t>,</w:t>
      </w:r>
      <w:r w:rsidR="00507308">
        <w:rPr>
          <w:rFonts w:ascii="Arial" w:hAnsi="Arial" w:cs="Arial"/>
        </w:rPr>
        <w:t xml:space="preserve"> mientras que en el control fue de 93%. Para observar la ocurrencia de cambios epigenéticos entre plantas control y tratadas, se utilizó la técnica de MSAP</w:t>
      </w:r>
      <w:r w:rsidR="00FA2EC7">
        <w:rPr>
          <w:rFonts w:ascii="Arial" w:hAnsi="Arial" w:cs="Arial"/>
        </w:rPr>
        <w:t>,</w:t>
      </w:r>
      <w:r w:rsidR="00507308">
        <w:rPr>
          <w:rFonts w:ascii="Arial" w:hAnsi="Arial" w:cs="Arial"/>
        </w:rPr>
        <w:t xml:space="preserve"> que evalúa cambios en la metilación del ADN. </w:t>
      </w:r>
      <w:r w:rsidR="00FA2EC7">
        <w:rPr>
          <w:rFonts w:ascii="Arial" w:hAnsi="Arial" w:cs="Arial"/>
        </w:rPr>
        <w:t>Si bien e</w:t>
      </w:r>
      <w:r w:rsidR="00507308">
        <w:rPr>
          <w:rFonts w:ascii="Arial" w:hAnsi="Arial" w:cs="Arial"/>
        </w:rPr>
        <w:t xml:space="preserve">ste análisis </w:t>
      </w:r>
      <w:r w:rsidR="00FF29F3">
        <w:rPr>
          <w:rFonts w:ascii="Arial" w:hAnsi="Arial" w:cs="Arial"/>
        </w:rPr>
        <w:t>de</w:t>
      </w:r>
      <w:r w:rsidR="00507308">
        <w:rPr>
          <w:rFonts w:ascii="Arial" w:hAnsi="Arial" w:cs="Arial"/>
        </w:rPr>
        <w:t xml:space="preserve">mostró que en las distintas muestras </w:t>
      </w:r>
      <w:r w:rsidR="007E5842">
        <w:rPr>
          <w:rFonts w:ascii="Arial" w:hAnsi="Arial" w:cs="Arial"/>
        </w:rPr>
        <w:t>sometidas a estrés</w:t>
      </w:r>
      <w:r w:rsidR="00507308">
        <w:rPr>
          <w:rFonts w:ascii="Arial" w:hAnsi="Arial" w:cs="Arial"/>
        </w:rPr>
        <w:t xml:space="preserve"> aparecen secuencias metiladas y demetiladas con respecto al control</w:t>
      </w:r>
      <w:r w:rsidR="00FF29F3">
        <w:rPr>
          <w:rFonts w:ascii="Arial" w:hAnsi="Arial" w:cs="Arial"/>
        </w:rPr>
        <w:t>, esta</w:t>
      </w:r>
      <w:r w:rsidR="007E5842">
        <w:rPr>
          <w:rFonts w:ascii="Arial" w:hAnsi="Arial" w:cs="Arial"/>
        </w:rPr>
        <w:t xml:space="preserve"> variable </w:t>
      </w:r>
      <w:r w:rsidR="00FA2EC7">
        <w:rPr>
          <w:rFonts w:ascii="Arial" w:hAnsi="Arial" w:cs="Arial"/>
        </w:rPr>
        <w:t>no siguió</w:t>
      </w:r>
      <w:r w:rsidR="00507308">
        <w:rPr>
          <w:rFonts w:ascii="Arial" w:hAnsi="Arial" w:cs="Arial"/>
        </w:rPr>
        <w:t xml:space="preserve"> un patrón</w:t>
      </w:r>
      <w:r w:rsidR="007E5842">
        <w:rPr>
          <w:rFonts w:ascii="Arial" w:hAnsi="Arial" w:cs="Arial"/>
        </w:rPr>
        <w:t xml:space="preserve"> definido </w:t>
      </w:r>
      <w:r w:rsidR="00FA2EC7">
        <w:rPr>
          <w:rFonts w:ascii="Arial" w:hAnsi="Arial" w:cs="Arial"/>
        </w:rPr>
        <w:t>en las plantas</w:t>
      </w:r>
      <w:r w:rsidR="00507308">
        <w:rPr>
          <w:rFonts w:ascii="Arial" w:hAnsi="Arial" w:cs="Arial"/>
        </w:rPr>
        <w:t>.</w:t>
      </w:r>
      <w:r w:rsidR="00194AD1">
        <w:rPr>
          <w:rFonts w:ascii="Arial" w:hAnsi="Arial" w:cs="Arial"/>
        </w:rPr>
        <w:t xml:space="preserve"> </w:t>
      </w:r>
    </w:p>
    <w:p w14:paraId="23D0639D" w14:textId="77777777" w:rsidR="00816D73" w:rsidRPr="00AD1326" w:rsidRDefault="00194AD1" w:rsidP="00AD4B89">
      <w:pPr>
        <w:jc w:val="both"/>
      </w:pPr>
      <w:r>
        <w:rPr>
          <w:rFonts w:ascii="Arial" w:hAnsi="Arial" w:cs="Arial"/>
        </w:rPr>
        <w:t xml:space="preserve">Para el análisis </w:t>
      </w:r>
      <w:r w:rsidR="007E5842">
        <w:rPr>
          <w:rFonts w:ascii="Arial" w:hAnsi="Arial" w:cs="Arial"/>
        </w:rPr>
        <w:t>expresión</w:t>
      </w:r>
      <w:r w:rsidR="00890E41">
        <w:rPr>
          <w:rFonts w:ascii="Arial" w:hAnsi="Arial" w:cs="Arial"/>
        </w:rPr>
        <w:t>, s</w:t>
      </w:r>
      <w:r w:rsidR="00AD1326">
        <w:rPr>
          <w:rFonts w:ascii="Arial" w:hAnsi="Arial" w:cs="Arial"/>
        </w:rPr>
        <w:t xml:space="preserve">e realizó RNA-seq utilizando </w:t>
      </w:r>
      <w:r w:rsidR="00AD1326" w:rsidRPr="004D1268">
        <w:rPr>
          <w:rFonts w:ascii="Arial" w:hAnsi="Arial" w:cs="Arial"/>
        </w:rPr>
        <w:t>la tecnología Illumina Hi-seq</w:t>
      </w:r>
      <w:r w:rsidR="00AD1326">
        <w:rPr>
          <w:rFonts w:ascii="Arial" w:hAnsi="Arial" w:cs="Arial"/>
        </w:rPr>
        <w:t>.</w:t>
      </w:r>
      <w:r w:rsidR="00AD1326" w:rsidRPr="004D1268">
        <w:rPr>
          <w:rFonts w:ascii="Arial" w:hAnsi="Arial" w:cs="Arial"/>
        </w:rPr>
        <w:t xml:space="preserve"> Como resultado de la secuenciación se obtuvieron más de 312 millones de lecturas</w:t>
      </w:r>
      <w:r w:rsidR="00A76277">
        <w:rPr>
          <w:rFonts w:ascii="Arial" w:hAnsi="Arial" w:cs="Arial"/>
        </w:rPr>
        <w:t xml:space="preserve"> de muy buena calidad</w:t>
      </w:r>
      <w:r w:rsidR="00AD1326" w:rsidRPr="004D1268">
        <w:rPr>
          <w:rFonts w:ascii="Arial" w:hAnsi="Arial" w:cs="Arial"/>
        </w:rPr>
        <w:t xml:space="preserve"> que fueron ensambladas mediante el software Trinity en 190.474 contigs. Utilizando el criterio 5 TPM, se estableció que el trancriptoma del genotipo Don Walter consiste en ~30.000 transcriptos, entre los cuales se observaron algunas isoformas. Un análisis </w:t>
      </w:r>
      <w:r w:rsidR="00AD1326">
        <w:rPr>
          <w:rFonts w:ascii="Arial" w:hAnsi="Arial" w:cs="Arial"/>
        </w:rPr>
        <w:t xml:space="preserve">de </w:t>
      </w:r>
      <w:r w:rsidR="00AD1326" w:rsidRPr="004D1268">
        <w:rPr>
          <w:rFonts w:ascii="Arial" w:hAnsi="Arial" w:cs="Arial"/>
        </w:rPr>
        <w:t xml:space="preserve">expresión diferencial </w:t>
      </w:r>
      <w:r w:rsidR="00AD1326" w:rsidRPr="00430B7B">
        <w:rPr>
          <w:rFonts w:ascii="Arial" w:hAnsi="Arial" w:cs="Arial"/>
          <w:i/>
        </w:rPr>
        <w:t>in silico</w:t>
      </w:r>
      <w:r w:rsidR="00AD1326" w:rsidRPr="004D1268">
        <w:rPr>
          <w:rFonts w:ascii="Arial" w:hAnsi="Arial" w:cs="Arial"/>
        </w:rPr>
        <w:t>, permitió identificar ~1.000 y ~3.000 transcriptos sobrexpresados en la muestra som</w:t>
      </w:r>
      <w:bookmarkStart w:id="0" w:name="_GoBack"/>
      <w:bookmarkEnd w:id="0"/>
      <w:r w:rsidR="00AD1326" w:rsidRPr="004D1268">
        <w:rPr>
          <w:rFonts w:ascii="Arial" w:hAnsi="Arial" w:cs="Arial"/>
        </w:rPr>
        <w:t xml:space="preserve">etida a estrés </w:t>
      </w:r>
      <w:r w:rsidR="007E5842">
        <w:rPr>
          <w:rFonts w:ascii="Arial" w:hAnsi="Arial" w:cs="Arial"/>
        </w:rPr>
        <w:t>hídrico y la condición control</w:t>
      </w:r>
      <w:r w:rsidR="00FA2EC7">
        <w:rPr>
          <w:rFonts w:ascii="Arial" w:hAnsi="Arial" w:cs="Arial"/>
        </w:rPr>
        <w:t>,</w:t>
      </w:r>
      <w:r w:rsidR="007E5842">
        <w:rPr>
          <w:rFonts w:ascii="Arial" w:hAnsi="Arial" w:cs="Arial"/>
        </w:rPr>
        <w:t xml:space="preserve"> r</w:t>
      </w:r>
      <w:r w:rsidR="00AD1326" w:rsidRPr="004D1268">
        <w:rPr>
          <w:rFonts w:ascii="Arial" w:hAnsi="Arial" w:cs="Arial"/>
        </w:rPr>
        <w:t>espectivamente. Este transcriptoma posibilitará identificar y vali</w:t>
      </w:r>
      <w:r w:rsidR="00AD1326">
        <w:rPr>
          <w:rFonts w:ascii="Arial" w:hAnsi="Arial" w:cs="Arial"/>
        </w:rPr>
        <w:t>dar entre estos genes diferencialmente expresados</w:t>
      </w:r>
      <w:r w:rsidR="00AD1326" w:rsidRPr="004D1268">
        <w:rPr>
          <w:rFonts w:ascii="Arial" w:hAnsi="Arial" w:cs="Arial"/>
        </w:rPr>
        <w:t xml:space="preserve"> </w:t>
      </w:r>
      <w:r w:rsidR="00AD1326">
        <w:rPr>
          <w:rFonts w:ascii="Arial" w:hAnsi="Arial" w:cs="Arial"/>
        </w:rPr>
        <w:t>a aquellos que están involucrados</w:t>
      </w:r>
      <w:r w:rsidR="00AD1326" w:rsidRPr="004D1268">
        <w:rPr>
          <w:rFonts w:ascii="Arial" w:hAnsi="Arial" w:cs="Arial"/>
        </w:rPr>
        <w:t xml:space="preserve"> </w:t>
      </w:r>
      <w:r w:rsidR="00AD1326">
        <w:rPr>
          <w:rFonts w:ascii="Arial" w:hAnsi="Arial" w:cs="Arial"/>
        </w:rPr>
        <w:t xml:space="preserve">en </w:t>
      </w:r>
      <w:r w:rsidR="00AD1326">
        <w:rPr>
          <w:rFonts w:ascii="Arial" w:hAnsi="Arial" w:cs="Arial"/>
        </w:rPr>
        <w:lastRenderedPageBreak/>
        <w:t xml:space="preserve">los </w:t>
      </w:r>
      <w:r w:rsidR="00AD1326" w:rsidRPr="004D1268">
        <w:rPr>
          <w:rFonts w:ascii="Arial" w:hAnsi="Arial" w:cs="Arial"/>
        </w:rPr>
        <w:t>cambio</w:t>
      </w:r>
      <w:r w:rsidR="00AD1326">
        <w:rPr>
          <w:rFonts w:ascii="Arial" w:hAnsi="Arial" w:cs="Arial"/>
        </w:rPr>
        <w:t>s observados</w:t>
      </w:r>
      <w:r w:rsidR="00AD1326" w:rsidRPr="004D1268">
        <w:rPr>
          <w:rFonts w:ascii="Arial" w:hAnsi="Arial" w:cs="Arial"/>
        </w:rPr>
        <w:t xml:space="preserve"> en el </w:t>
      </w:r>
      <w:r w:rsidR="00AD1326">
        <w:rPr>
          <w:rFonts w:ascii="Arial" w:hAnsi="Arial" w:cs="Arial"/>
        </w:rPr>
        <w:t xml:space="preserve">incremento de sacos sexuales en </w:t>
      </w:r>
      <w:r w:rsidR="00AD1326" w:rsidRPr="006D21B7">
        <w:rPr>
          <w:rFonts w:ascii="Arial" w:hAnsi="Arial" w:cs="Arial"/>
          <w:i/>
        </w:rPr>
        <w:t>E. curvula</w:t>
      </w:r>
      <w:r w:rsidR="00AD1326">
        <w:rPr>
          <w:rFonts w:ascii="Arial" w:hAnsi="Arial" w:cs="Arial"/>
        </w:rPr>
        <w:t xml:space="preserve"> bajo condiciones de déficit hídrico</w:t>
      </w:r>
      <w:r w:rsidR="00AD1326" w:rsidRPr="004D1268">
        <w:rPr>
          <w:rFonts w:ascii="Arial" w:hAnsi="Arial" w:cs="Arial"/>
        </w:rPr>
        <w:t>.</w:t>
      </w:r>
    </w:p>
    <w:sectPr w:rsidR="00816D73" w:rsidRPr="00AD1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1B120" w14:textId="77777777" w:rsidR="00A42ACD" w:rsidRDefault="00A42ACD" w:rsidP="00AD4B89">
      <w:pPr>
        <w:spacing w:after="0" w:line="240" w:lineRule="auto"/>
      </w:pPr>
      <w:r>
        <w:separator/>
      </w:r>
    </w:p>
  </w:endnote>
  <w:endnote w:type="continuationSeparator" w:id="0">
    <w:p w14:paraId="14DD4527" w14:textId="77777777" w:rsidR="00A42ACD" w:rsidRDefault="00A42ACD" w:rsidP="00AD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7702B" w14:textId="77777777" w:rsidR="00A42ACD" w:rsidRDefault="00A42ACD" w:rsidP="00AD4B89">
      <w:pPr>
        <w:spacing w:after="0" w:line="240" w:lineRule="auto"/>
      </w:pPr>
      <w:r>
        <w:separator/>
      </w:r>
    </w:p>
  </w:footnote>
  <w:footnote w:type="continuationSeparator" w:id="0">
    <w:p w14:paraId="4ECC8A3F" w14:textId="77777777" w:rsidR="00A42ACD" w:rsidRDefault="00A42ACD" w:rsidP="00AD4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B7258"/>
    <w:multiLevelType w:val="hybridMultilevel"/>
    <w:tmpl w:val="AE9C23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87"/>
    <w:rsid w:val="00004E09"/>
    <w:rsid w:val="00041686"/>
    <w:rsid w:val="0004435D"/>
    <w:rsid w:val="000715A0"/>
    <w:rsid w:val="000A2F6B"/>
    <w:rsid w:val="000C6E5E"/>
    <w:rsid w:val="000E5E87"/>
    <w:rsid w:val="0010137C"/>
    <w:rsid w:val="001045A8"/>
    <w:rsid w:val="001306E2"/>
    <w:rsid w:val="00194AD1"/>
    <w:rsid w:val="002714C5"/>
    <w:rsid w:val="00294AC8"/>
    <w:rsid w:val="003169EE"/>
    <w:rsid w:val="003349E2"/>
    <w:rsid w:val="00342E35"/>
    <w:rsid w:val="00414AB1"/>
    <w:rsid w:val="004867ED"/>
    <w:rsid w:val="004A6A2D"/>
    <w:rsid w:val="004A7EDF"/>
    <w:rsid w:val="004D1268"/>
    <w:rsid w:val="00507308"/>
    <w:rsid w:val="00534B83"/>
    <w:rsid w:val="00537CCD"/>
    <w:rsid w:val="00551495"/>
    <w:rsid w:val="00552F54"/>
    <w:rsid w:val="0056572E"/>
    <w:rsid w:val="0058170B"/>
    <w:rsid w:val="005E005D"/>
    <w:rsid w:val="005E6280"/>
    <w:rsid w:val="005F3F26"/>
    <w:rsid w:val="00697775"/>
    <w:rsid w:val="006E0C47"/>
    <w:rsid w:val="007164C9"/>
    <w:rsid w:val="00747C9B"/>
    <w:rsid w:val="00793060"/>
    <w:rsid w:val="007E5842"/>
    <w:rsid w:val="00814F72"/>
    <w:rsid w:val="00816D73"/>
    <w:rsid w:val="008234F7"/>
    <w:rsid w:val="00890E41"/>
    <w:rsid w:val="008F4681"/>
    <w:rsid w:val="00927671"/>
    <w:rsid w:val="00960071"/>
    <w:rsid w:val="00A42ACD"/>
    <w:rsid w:val="00A440C8"/>
    <w:rsid w:val="00A50AB2"/>
    <w:rsid w:val="00A76277"/>
    <w:rsid w:val="00AA5F8E"/>
    <w:rsid w:val="00AD1326"/>
    <w:rsid w:val="00AD4B89"/>
    <w:rsid w:val="00AE2BAB"/>
    <w:rsid w:val="00AE505E"/>
    <w:rsid w:val="00C015C3"/>
    <w:rsid w:val="00C25441"/>
    <w:rsid w:val="00C559B0"/>
    <w:rsid w:val="00C96A65"/>
    <w:rsid w:val="00CE2543"/>
    <w:rsid w:val="00D52706"/>
    <w:rsid w:val="00D70C6C"/>
    <w:rsid w:val="00DC5597"/>
    <w:rsid w:val="00DF27B7"/>
    <w:rsid w:val="00E12A3E"/>
    <w:rsid w:val="00FA2EC7"/>
    <w:rsid w:val="00FB07A9"/>
    <w:rsid w:val="00FB6936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D6D1AF"/>
  <w15:docId w15:val="{55ADF633-6C97-4CA4-B11D-CEC1897F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6D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4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B89"/>
  </w:style>
  <w:style w:type="paragraph" w:styleId="Piedepgina">
    <w:name w:val="footer"/>
    <w:basedOn w:val="Normal"/>
    <w:link w:val="PiedepginaCar"/>
    <w:uiPriority w:val="99"/>
    <w:unhideWhenUsed/>
    <w:rsid w:val="00AD4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B0EA578-7299-4599-BC7B-B4CBF2ED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patricia</cp:lastModifiedBy>
  <cp:revision>2</cp:revision>
  <dcterms:created xsi:type="dcterms:W3CDTF">2017-07-25T19:48:00Z</dcterms:created>
  <dcterms:modified xsi:type="dcterms:W3CDTF">2017-07-25T19:48:00Z</dcterms:modified>
</cp:coreProperties>
</file>