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A5" w:rsidRPr="005D7BE4" w:rsidRDefault="005B77A5" w:rsidP="005D7BE4">
      <w:pPr>
        <w:spacing w:after="0" w:line="240" w:lineRule="auto"/>
        <w:contextualSpacing/>
        <w:mirrorIndents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Biodegradación de efluentes textiles por un consorcio nativo y aumento de la biodegradabilidad en presencia de almidón industrial  </w:t>
      </w:r>
    </w:p>
    <w:bookmarkEnd w:id="0"/>
    <w:p w:rsidR="008A1561" w:rsidRPr="005D7BE4" w:rsidRDefault="008A1561" w:rsidP="005D7BE4">
      <w:pPr>
        <w:spacing w:after="0" w:line="240" w:lineRule="auto"/>
        <w:contextualSpacing/>
        <w:mirrorIndents/>
        <w:jc w:val="both"/>
        <w:rPr>
          <w:rFonts w:ascii="Arial" w:hAnsi="Arial" w:cs="Arial"/>
        </w:rPr>
      </w:pPr>
    </w:p>
    <w:p w:rsidR="00937C0C" w:rsidRPr="005D7BE4" w:rsidRDefault="008A1561" w:rsidP="005D7BE4">
      <w:pPr>
        <w:spacing w:after="0" w:line="240" w:lineRule="auto"/>
        <w:contextualSpacing/>
        <w:mirrorIndents/>
        <w:jc w:val="both"/>
        <w:rPr>
          <w:rFonts w:ascii="Arial" w:hAnsi="Arial" w:cs="Arial"/>
        </w:rPr>
      </w:pPr>
      <w:proofErr w:type="spellStart"/>
      <w:r w:rsidRPr="005D7BE4">
        <w:rPr>
          <w:rFonts w:ascii="Arial" w:hAnsi="Arial" w:cs="Arial"/>
        </w:rPr>
        <w:t>Ceretta</w:t>
      </w:r>
      <w:proofErr w:type="spellEnd"/>
      <w:r w:rsidRPr="005D7BE4">
        <w:rPr>
          <w:rFonts w:ascii="Arial" w:hAnsi="Arial" w:cs="Arial"/>
        </w:rPr>
        <w:t>, M. B.</w:t>
      </w:r>
      <w:r w:rsidRPr="005D7BE4">
        <w:rPr>
          <w:rFonts w:ascii="Arial" w:hAnsi="Arial" w:cs="Arial"/>
          <w:vertAlign w:val="superscript"/>
        </w:rPr>
        <w:t>1, 2</w:t>
      </w:r>
      <w:r w:rsidRPr="005D7BE4">
        <w:rPr>
          <w:rFonts w:ascii="Arial" w:hAnsi="Arial" w:cs="Arial"/>
        </w:rPr>
        <w:t xml:space="preserve">; </w:t>
      </w:r>
      <w:proofErr w:type="spellStart"/>
      <w:r w:rsidRPr="005D7BE4">
        <w:rPr>
          <w:rFonts w:ascii="Arial" w:hAnsi="Arial" w:cs="Arial"/>
        </w:rPr>
        <w:t>Durruty</w:t>
      </w:r>
      <w:proofErr w:type="spellEnd"/>
      <w:r w:rsidRPr="005D7BE4">
        <w:rPr>
          <w:rFonts w:ascii="Arial" w:hAnsi="Arial" w:cs="Arial"/>
        </w:rPr>
        <w:t>, I.</w:t>
      </w:r>
      <w:r w:rsidRPr="005D7BE4">
        <w:rPr>
          <w:rFonts w:ascii="Arial" w:hAnsi="Arial" w:cs="Arial"/>
          <w:vertAlign w:val="superscript"/>
        </w:rPr>
        <w:t>1, 2</w:t>
      </w:r>
      <w:r w:rsidRPr="005D7BE4">
        <w:rPr>
          <w:rFonts w:ascii="Arial" w:hAnsi="Arial" w:cs="Arial"/>
        </w:rPr>
        <w:t>; Ferro, M.</w:t>
      </w:r>
      <w:r w:rsidRPr="005D7BE4">
        <w:rPr>
          <w:rFonts w:ascii="Arial" w:hAnsi="Arial" w:cs="Arial"/>
          <w:vertAlign w:val="superscript"/>
        </w:rPr>
        <w:t>2</w:t>
      </w:r>
      <w:r w:rsidRPr="005D7BE4">
        <w:rPr>
          <w:rFonts w:ascii="Arial" w:hAnsi="Arial" w:cs="Arial"/>
        </w:rPr>
        <w:t>; González, J. F.</w:t>
      </w:r>
      <w:r w:rsidRPr="005D7BE4">
        <w:rPr>
          <w:rFonts w:ascii="Arial" w:hAnsi="Arial" w:cs="Arial"/>
          <w:vertAlign w:val="superscript"/>
        </w:rPr>
        <w:t>1, 3</w:t>
      </w:r>
      <w:r w:rsidRPr="005D7BE4">
        <w:rPr>
          <w:rFonts w:ascii="Arial" w:hAnsi="Arial" w:cs="Arial"/>
        </w:rPr>
        <w:t xml:space="preserve">; </w:t>
      </w:r>
      <w:proofErr w:type="spellStart"/>
      <w:r w:rsidRPr="005D7BE4">
        <w:rPr>
          <w:rFonts w:ascii="Arial" w:hAnsi="Arial" w:cs="Arial"/>
        </w:rPr>
        <w:t>Wolski</w:t>
      </w:r>
      <w:proofErr w:type="spellEnd"/>
      <w:r w:rsidRPr="005D7BE4">
        <w:rPr>
          <w:rFonts w:ascii="Arial" w:hAnsi="Arial" w:cs="Arial"/>
        </w:rPr>
        <w:t>, E. A.</w:t>
      </w:r>
      <w:r w:rsidRPr="005D7BE4">
        <w:rPr>
          <w:rFonts w:ascii="Arial" w:hAnsi="Arial" w:cs="Arial"/>
          <w:vertAlign w:val="superscript"/>
        </w:rPr>
        <w:t>1, 2</w:t>
      </w:r>
    </w:p>
    <w:p w:rsidR="008A1561" w:rsidRPr="005D7BE4" w:rsidRDefault="006E4021" w:rsidP="005D7BE4">
      <w:pPr>
        <w:shd w:val="clear" w:color="auto" w:fill="FFFFFF"/>
        <w:spacing w:after="0" w:line="240" w:lineRule="auto"/>
        <w:contextualSpacing/>
        <w:mirrorIndents/>
        <w:jc w:val="both"/>
        <w:rPr>
          <w:rFonts w:ascii="Arial" w:hAnsi="Arial" w:cs="Arial"/>
          <w:iCs/>
        </w:rPr>
      </w:pPr>
      <w:r w:rsidRPr="005D7BE4">
        <w:rPr>
          <w:rFonts w:ascii="Arial" w:hAnsi="Arial" w:cs="Arial"/>
        </w:rPr>
        <w:t xml:space="preserve">1) </w:t>
      </w:r>
      <w:r w:rsidR="008A1561" w:rsidRPr="005D7BE4">
        <w:rPr>
          <w:rFonts w:ascii="Arial" w:hAnsi="Arial" w:cs="Arial"/>
        </w:rPr>
        <w:t>Grupo de Ingeniería Bioquímica, Departamento de Ingeniería Química y Alimentos, Facultad de Ingeniería, Universidad Nacional de Mar del Plata</w:t>
      </w:r>
      <w:r w:rsidRPr="005D7BE4">
        <w:rPr>
          <w:rFonts w:ascii="Arial" w:hAnsi="Arial" w:cs="Arial"/>
        </w:rPr>
        <w:t xml:space="preserve">. </w:t>
      </w:r>
      <w:r w:rsidRPr="005D7BE4">
        <w:rPr>
          <w:rFonts w:ascii="Arial" w:hAnsi="Arial" w:cs="Arial"/>
          <w:iCs/>
        </w:rPr>
        <w:t xml:space="preserve">2) </w:t>
      </w:r>
      <w:r w:rsidR="008A1561" w:rsidRPr="005D7BE4">
        <w:rPr>
          <w:rFonts w:ascii="Arial" w:hAnsi="Arial" w:cs="Arial"/>
          <w:iCs/>
        </w:rPr>
        <w:t>Consejo Nacional de ciencia y técnica (CONICET), Ministerio de ciencia y técnica de la Nación, Argentina.</w:t>
      </w:r>
      <w:r w:rsidRPr="005D7BE4">
        <w:rPr>
          <w:rFonts w:ascii="Arial" w:hAnsi="Arial" w:cs="Arial"/>
          <w:iCs/>
        </w:rPr>
        <w:t xml:space="preserve"> 3) </w:t>
      </w:r>
      <w:r w:rsidR="008A1561" w:rsidRPr="005D7BE4">
        <w:rPr>
          <w:rFonts w:ascii="Arial" w:hAnsi="Arial" w:cs="Arial"/>
          <w:iCs/>
        </w:rPr>
        <w:t>Comisión de Investigaciones Científicas de la provincia de Buenos Aires</w:t>
      </w:r>
      <w:r w:rsidRPr="005D7BE4">
        <w:rPr>
          <w:rFonts w:ascii="Arial" w:hAnsi="Arial" w:cs="Arial"/>
          <w:iCs/>
        </w:rPr>
        <w:t xml:space="preserve"> (CIC)</w:t>
      </w:r>
      <w:r w:rsidR="008A1561" w:rsidRPr="005D7BE4">
        <w:rPr>
          <w:rFonts w:ascii="Arial" w:hAnsi="Arial" w:cs="Arial"/>
          <w:iCs/>
        </w:rPr>
        <w:t>, Ministerio de ciencia y técnica de la provincia, Buenos Aires, Argentina.</w:t>
      </w:r>
    </w:p>
    <w:p w:rsidR="008A1561" w:rsidRDefault="000C0DE2" w:rsidP="005D7BE4">
      <w:pPr>
        <w:shd w:val="clear" w:color="auto" w:fill="FFFFFF"/>
        <w:spacing w:after="0" w:line="240" w:lineRule="auto"/>
        <w:contextualSpacing/>
        <w:mirrorIndents/>
        <w:jc w:val="both"/>
        <w:rPr>
          <w:rFonts w:ascii="Arial" w:hAnsi="Arial" w:cs="Arial"/>
          <w:iCs/>
        </w:rPr>
      </w:pPr>
      <w:hyperlink r:id="rId8" w:history="1">
        <w:r w:rsidRPr="005719C4">
          <w:rPr>
            <w:rStyle w:val="Hipervnculo"/>
            <w:rFonts w:ascii="Arial" w:hAnsi="Arial" w:cs="Arial"/>
            <w:iCs/>
          </w:rPr>
          <w:t>mb_ceretta@hotmail.com</w:t>
        </w:r>
      </w:hyperlink>
    </w:p>
    <w:p w:rsidR="000C0DE2" w:rsidRPr="005D7BE4" w:rsidRDefault="000C0DE2" w:rsidP="005D7BE4">
      <w:pPr>
        <w:shd w:val="clear" w:color="auto" w:fill="FFFFFF"/>
        <w:spacing w:after="0" w:line="240" w:lineRule="auto"/>
        <w:contextualSpacing/>
        <w:mirrorIndents/>
        <w:jc w:val="both"/>
        <w:rPr>
          <w:rFonts w:ascii="Arial" w:hAnsi="Arial" w:cs="Arial"/>
          <w:iCs/>
        </w:rPr>
      </w:pPr>
    </w:p>
    <w:p w:rsidR="002E652B" w:rsidRDefault="00F1178D" w:rsidP="00BE736B">
      <w:pPr>
        <w:shd w:val="clear" w:color="auto" w:fill="FFFFFF"/>
        <w:spacing w:after="0" w:line="240" w:lineRule="auto"/>
        <w:contextualSpacing/>
        <w:mirrorIndents/>
        <w:jc w:val="both"/>
        <w:rPr>
          <w:rFonts w:ascii="Arial" w:hAnsi="Arial" w:cs="Arial"/>
        </w:rPr>
      </w:pPr>
      <w:r w:rsidRPr="005D7BE4">
        <w:rPr>
          <w:rFonts w:ascii="Arial" w:hAnsi="Arial" w:cs="Arial"/>
        </w:rPr>
        <w:t>La</w:t>
      </w:r>
      <w:r w:rsidR="007757F2">
        <w:rPr>
          <w:rFonts w:ascii="Arial" w:hAnsi="Arial" w:cs="Arial"/>
        </w:rPr>
        <w:t>s</w:t>
      </w:r>
      <w:r w:rsidR="00792B6C" w:rsidRPr="005D7BE4">
        <w:rPr>
          <w:rFonts w:ascii="Arial" w:hAnsi="Arial" w:cs="Arial"/>
        </w:rPr>
        <w:t xml:space="preserve"> cara</w:t>
      </w:r>
      <w:r w:rsidR="005D7BE4">
        <w:rPr>
          <w:rFonts w:ascii="Arial" w:hAnsi="Arial" w:cs="Arial"/>
        </w:rPr>
        <w:t xml:space="preserve">cterísticas de los efluentes </w:t>
      </w:r>
      <w:r w:rsidR="00792B6C" w:rsidRPr="005D7BE4">
        <w:rPr>
          <w:rFonts w:ascii="Arial" w:hAnsi="Arial" w:cs="Arial"/>
        </w:rPr>
        <w:t>textil</w:t>
      </w:r>
      <w:r w:rsidR="005D7BE4">
        <w:rPr>
          <w:rFonts w:ascii="Arial" w:hAnsi="Arial" w:cs="Arial"/>
        </w:rPr>
        <w:t>es</w:t>
      </w:r>
      <w:r w:rsidR="00792B6C" w:rsidRPr="005D7BE4">
        <w:rPr>
          <w:rFonts w:ascii="Arial" w:hAnsi="Arial" w:cs="Arial"/>
        </w:rPr>
        <w:t xml:space="preserve"> (intensa coloración, elevado pH y </w:t>
      </w:r>
      <w:r w:rsidRPr="005D7BE4">
        <w:rPr>
          <w:rFonts w:ascii="Arial" w:hAnsi="Arial" w:cs="Arial"/>
        </w:rPr>
        <w:t>salinidad, presencia de</w:t>
      </w:r>
      <w:r w:rsidR="00792B6C" w:rsidRPr="005D7BE4">
        <w:rPr>
          <w:rFonts w:ascii="Arial" w:hAnsi="Arial" w:cs="Arial"/>
        </w:rPr>
        <w:t xml:space="preserve"> metales pesados</w:t>
      </w:r>
      <w:r w:rsidRPr="005D7BE4">
        <w:rPr>
          <w:rFonts w:ascii="Arial" w:hAnsi="Arial" w:cs="Arial"/>
        </w:rPr>
        <w:t>, alta persistencia de los colorantes</w:t>
      </w:r>
      <w:r w:rsidR="00792B6C" w:rsidRPr="005D7BE4">
        <w:rPr>
          <w:rFonts w:ascii="Arial" w:hAnsi="Arial" w:cs="Arial"/>
        </w:rPr>
        <w:t>,</w:t>
      </w:r>
      <w:r w:rsidRPr="005D7BE4">
        <w:rPr>
          <w:rFonts w:ascii="Arial" w:hAnsi="Arial" w:cs="Arial"/>
        </w:rPr>
        <w:t xml:space="preserve"> toxicidad</w:t>
      </w:r>
      <w:r w:rsidR="00792B6C" w:rsidRPr="005D7BE4">
        <w:rPr>
          <w:rFonts w:ascii="Arial" w:hAnsi="Arial" w:cs="Arial"/>
        </w:rPr>
        <w:t xml:space="preserve">) </w:t>
      </w:r>
      <w:r w:rsidRPr="005D7BE4">
        <w:rPr>
          <w:rFonts w:ascii="Arial" w:hAnsi="Arial" w:cs="Arial"/>
        </w:rPr>
        <w:t xml:space="preserve">los </w:t>
      </w:r>
      <w:r w:rsidR="00792B6C" w:rsidRPr="005D7BE4">
        <w:rPr>
          <w:rFonts w:ascii="Arial" w:hAnsi="Arial" w:cs="Arial"/>
        </w:rPr>
        <w:t>convierten en uno</w:t>
      </w:r>
      <w:r w:rsidRPr="005D7BE4">
        <w:rPr>
          <w:rFonts w:ascii="Arial" w:hAnsi="Arial" w:cs="Arial"/>
        </w:rPr>
        <w:t xml:space="preserve"> de los más difíciles de tratar.</w:t>
      </w:r>
      <w:r w:rsidR="00504899">
        <w:rPr>
          <w:rFonts w:ascii="Arial" w:hAnsi="Arial" w:cs="Arial"/>
        </w:rPr>
        <w:t xml:space="preserve"> </w:t>
      </w:r>
      <w:r w:rsidR="002E652B">
        <w:rPr>
          <w:rFonts w:ascii="Arial" w:hAnsi="Arial" w:cs="Arial"/>
        </w:rPr>
        <w:t>A</w:t>
      </w:r>
      <w:r w:rsidR="00B573B3">
        <w:rPr>
          <w:rFonts w:ascii="Arial" w:hAnsi="Arial" w:cs="Arial"/>
        </w:rPr>
        <w:t xml:space="preserve"> menudo, resulta </w:t>
      </w:r>
      <w:r w:rsidR="00792B6C" w:rsidRPr="005D7BE4">
        <w:rPr>
          <w:rFonts w:ascii="Arial" w:hAnsi="Arial" w:cs="Arial"/>
        </w:rPr>
        <w:t xml:space="preserve">necesario </w:t>
      </w:r>
      <w:r w:rsidR="00B573B3">
        <w:rPr>
          <w:rFonts w:ascii="Arial" w:hAnsi="Arial" w:cs="Arial"/>
        </w:rPr>
        <w:t xml:space="preserve">el </w:t>
      </w:r>
      <w:r w:rsidR="00484D54" w:rsidRPr="005D7BE4">
        <w:rPr>
          <w:rFonts w:ascii="Arial" w:hAnsi="Arial" w:cs="Arial"/>
        </w:rPr>
        <w:t>pre</w:t>
      </w:r>
      <w:r w:rsidR="00FC50F6">
        <w:rPr>
          <w:rFonts w:ascii="Arial" w:hAnsi="Arial" w:cs="Arial"/>
        </w:rPr>
        <w:t>-</w:t>
      </w:r>
      <w:r w:rsidR="00484D54" w:rsidRPr="005D7BE4">
        <w:rPr>
          <w:rFonts w:ascii="Arial" w:hAnsi="Arial" w:cs="Arial"/>
        </w:rPr>
        <w:t xml:space="preserve">tratamiento </w:t>
      </w:r>
      <w:r w:rsidR="002E652B">
        <w:rPr>
          <w:rFonts w:ascii="Arial" w:hAnsi="Arial" w:cs="Arial"/>
        </w:rPr>
        <w:t>y/</w:t>
      </w:r>
      <w:r w:rsidR="00484D54" w:rsidRPr="005D7BE4">
        <w:rPr>
          <w:rFonts w:ascii="Arial" w:hAnsi="Arial" w:cs="Arial"/>
        </w:rPr>
        <w:t>o</w:t>
      </w:r>
      <w:r w:rsidR="00792B6C" w:rsidRPr="005D7BE4">
        <w:rPr>
          <w:rFonts w:ascii="Arial" w:hAnsi="Arial" w:cs="Arial"/>
        </w:rPr>
        <w:t xml:space="preserve"> diluci</w:t>
      </w:r>
      <w:r w:rsidR="00B573B3">
        <w:rPr>
          <w:rFonts w:ascii="Arial" w:hAnsi="Arial" w:cs="Arial"/>
        </w:rPr>
        <w:t xml:space="preserve">ón </w:t>
      </w:r>
      <w:r w:rsidR="007757F2">
        <w:rPr>
          <w:rFonts w:ascii="Arial" w:hAnsi="Arial" w:cs="Arial"/>
        </w:rPr>
        <w:t>de los mismos</w:t>
      </w:r>
      <w:r w:rsidR="002E652B">
        <w:rPr>
          <w:rFonts w:ascii="Arial" w:hAnsi="Arial" w:cs="Arial"/>
        </w:rPr>
        <w:t xml:space="preserve">, </w:t>
      </w:r>
      <w:r w:rsidR="00484D54" w:rsidRPr="005D7BE4">
        <w:rPr>
          <w:rFonts w:ascii="Arial" w:hAnsi="Arial" w:cs="Arial"/>
        </w:rPr>
        <w:t>o</w:t>
      </w:r>
      <w:r w:rsidR="0036404E">
        <w:rPr>
          <w:rFonts w:ascii="Arial" w:hAnsi="Arial" w:cs="Arial"/>
        </w:rPr>
        <w:t xml:space="preserve"> </w:t>
      </w:r>
      <w:r w:rsidR="007757F2">
        <w:rPr>
          <w:rFonts w:ascii="Arial" w:hAnsi="Arial" w:cs="Arial"/>
        </w:rPr>
        <w:t>la utilización</w:t>
      </w:r>
      <w:r w:rsidR="0036404E">
        <w:rPr>
          <w:rFonts w:ascii="Arial" w:hAnsi="Arial" w:cs="Arial"/>
        </w:rPr>
        <w:t xml:space="preserve"> de</w:t>
      </w:r>
      <w:r w:rsidR="00792B6C" w:rsidRPr="005D7BE4">
        <w:rPr>
          <w:rFonts w:ascii="Arial" w:hAnsi="Arial" w:cs="Arial"/>
        </w:rPr>
        <w:t xml:space="preserve"> efluentes simulados para poder</w:t>
      </w:r>
      <w:r w:rsidR="00B573B3">
        <w:rPr>
          <w:rFonts w:ascii="Arial" w:hAnsi="Arial" w:cs="Arial"/>
        </w:rPr>
        <w:t xml:space="preserve"> estudiar los procesos de </w:t>
      </w:r>
      <w:r w:rsidR="00FC50F6">
        <w:rPr>
          <w:rFonts w:ascii="Arial" w:hAnsi="Arial" w:cs="Arial"/>
        </w:rPr>
        <w:t>degradación</w:t>
      </w:r>
      <w:r w:rsidR="00792B6C" w:rsidRPr="005D7BE4">
        <w:rPr>
          <w:rFonts w:ascii="Arial" w:hAnsi="Arial" w:cs="Arial"/>
        </w:rPr>
        <w:t xml:space="preserve"> biológic</w:t>
      </w:r>
      <w:r w:rsidR="00FC50F6">
        <w:rPr>
          <w:rFonts w:ascii="Arial" w:hAnsi="Arial" w:cs="Arial"/>
        </w:rPr>
        <w:t>a</w:t>
      </w:r>
      <w:r w:rsidR="00792B6C" w:rsidRPr="005D7BE4">
        <w:rPr>
          <w:rFonts w:ascii="Arial" w:hAnsi="Arial" w:cs="Arial"/>
        </w:rPr>
        <w:t xml:space="preserve">. </w:t>
      </w:r>
    </w:p>
    <w:p w:rsidR="007000AB" w:rsidRDefault="00792B6C" w:rsidP="00BE736B">
      <w:pPr>
        <w:shd w:val="clear" w:color="auto" w:fill="FFFFFF"/>
        <w:spacing w:after="0" w:line="240" w:lineRule="auto"/>
        <w:contextualSpacing/>
        <w:mirrorIndents/>
        <w:jc w:val="both"/>
        <w:rPr>
          <w:rFonts w:ascii="Arial" w:hAnsi="Arial" w:cs="Arial"/>
        </w:rPr>
      </w:pPr>
      <w:r w:rsidRPr="005D7BE4">
        <w:rPr>
          <w:rFonts w:ascii="Arial" w:hAnsi="Arial" w:cs="Arial"/>
        </w:rPr>
        <w:t xml:space="preserve">En </w:t>
      </w:r>
      <w:r w:rsidR="007757F2">
        <w:rPr>
          <w:rFonts w:ascii="Arial" w:hAnsi="Arial" w:cs="Arial"/>
        </w:rPr>
        <w:t>este</w:t>
      </w:r>
      <w:r w:rsidR="00504899">
        <w:rPr>
          <w:rFonts w:ascii="Arial" w:hAnsi="Arial" w:cs="Arial"/>
        </w:rPr>
        <w:t xml:space="preserve"> </w:t>
      </w:r>
      <w:r w:rsidR="00521662" w:rsidRPr="005D7BE4">
        <w:rPr>
          <w:rFonts w:ascii="Arial" w:hAnsi="Arial" w:cs="Arial"/>
        </w:rPr>
        <w:t>trabajo</w:t>
      </w:r>
      <w:r w:rsidR="00B573B3">
        <w:rPr>
          <w:rFonts w:ascii="Arial" w:hAnsi="Arial" w:cs="Arial"/>
        </w:rPr>
        <w:t>,</w:t>
      </w:r>
      <w:r w:rsidRPr="005D7BE4">
        <w:rPr>
          <w:rFonts w:ascii="Arial" w:hAnsi="Arial" w:cs="Arial"/>
        </w:rPr>
        <w:t xml:space="preserve"> se </w:t>
      </w:r>
      <w:r w:rsidR="008419BB">
        <w:rPr>
          <w:rFonts w:ascii="Arial" w:hAnsi="Arial" w:cs="Arial"/>
        </w:rPr>
        <w:t xml:space="preserve">reporta la biodegradación </w:t>
      </w:r>
      <w:r w:rsidR="00B573B3">
        <w:rPr>
          <w:rFonts w:ascii="Arial" w:hAnsi="Arial" w:cs="Arial"/>
        </w:rPr>
        <w:t>un efluente textil</w:t>
      </w:r>
      <w:r w:rsidR="00504899">
        <w:rPr>
          <w:rFonts w:ascii="Arial" w:hAnsi="Arial" w:cs="Arial"/>
        </w:rPr>
        <w:t xml:space="preserve"> real</w:t>
      </w:r>
      <w:r w:rsidR="00B573B3">
        <w:rPr>
          <w:rFonts w:ascii="Arial" w:hAnsi="Arial" w:cs="Arial"/>
        </w:rPr>
        <w:t xml:space="preserve">, sin diluir </w:t>
      </w:r>
      <w:r w:rsidR="00975C0A">
        <w:rPr>
          <w:rFonts w:ascii="Arial" w:hAnsi="Arial" w:cs="Arial"/>
        </w:rPr>
        <w:t>y sin</w:t>
      </w:r>
      <w:r w:rsidR="00B20609">
        <w:rPr>
          <w:rFonts w:ascii="Arial" w:hAnsi="Arial" w:cs="Arial"/>
        </w:rPr>
        <w:t xml:space="preserve"> tratamiento previo</w:t>
      </w:r>
      <w:r w:rsidR="00B573B3">
        <w:rPr>
          <w:rFonts w:ascii="Arial" w:hAnsi="Arial" w:cs="Arial"/>
        </w:rPr>
        <w:t xml:space="preserve">, </w:t>
      </w:r>
      <w:r w:rsidR="00B573B3" w:rsidRPr="005D7BE4">
        <w:rPr>
          <w:rFonts w:ascii="Arial" w:hAnsi="Arial" w:cs="Arial"/>
        </w:rPr>
        <w:t>por</w:t>
      </w:r>
      <w:r w:rsidR="00504899">
        <w:rPr>
          <w:rFonts w:ascii="Arial" w:hAnsi="Arial" w:cs="Arial"/>
        </w:rPr>
        <w:t xml:space="preserve"> medio de </w:t>
      </w:r>
      <w:r w:rsidR="00B573B3" w:rsidRPr="005D7BE4">
        <w:rPr>
          <w:rFonts w:ascii="Arial" w:hAnsi="Arial" w:cs="Arial"/>
        </w:rPr>
        <w:t xml:space="preserve">un consorcio </w:t>
      </w:r>
      <w:r w:rsidR="00B573B3">
        <w:rPr>
          <w:rFonts w:ascii="Arial" w:hAnsi="Arial" w:cs="Arial"/>
        </w:rPr>
        <w:t xml:space="preserve">bacteriano </w:t>
      </w:r>
      <w:r w:rsidR="00B573B3" w:rsidRPr="005D7BE4">
        <w:rPr>
          <w:rFonts w:ascii="Arial" w:hAnsi="Arial" w:cs="Arial"/>
        </w:rPr>
        <w:t>nativo</w:t>
      </w:r>
      <w:r w:rsidR="00504899">
        <w:rPr>
          <w:rFonts w:ascii="Arial" w:hAnsi="Arial" w:cs="Arial"/>
        </w:rPr>
        <w:t xml:space="preserve">. </w:t>
      </w:r>
      <w:r w:rsidR="007757F2">
        <w:rPr>
          <w:rFonts w:ascii="Arial" w:hAnsi="Arial" w:cs="Arial"/>
        </w:rPr>
        <w:t>Previamente, se ha demostrado</w:t>
      </w:r>
      <w:r w:rsidR="00B60A19">
        <w:rPr>
          <w:rFonts w:ascii="Arial" w:hAnsi="Arial" w:cs="Arial"/>
        </w:rPr>
        <w:t xml:space="preserve"> </w:t>
      </w:r>
      <w:r w:rsidR="00521662" w:rsidRPr="005D7BE4">
        <w:rPr>
          <w:rFonts w:ascii="Arial" w:hAnsi="Arial" w:cs="Arial"/>
        </w:rPr>
        <w:t xml:space="preserve">que el consorcio </w:t>
      </w:r>
      <w:r w:rsidR="007757F2">
        <w:rPr>
          <w:rFonts w:ascii="Arial" w:hAnsi="Arial" w:cs="Arial"/>
        </w:rPr>
        <w:t>exhibe</w:t>
      </w:r>
      <w:r w:rsidR="00FC50F6">
        <w:rPr>
          <w:rFonts w:ascii="Arial" w:hAnsi="Arial" w:cs="Arial"/>
        </w:rPr>
        <w:t xml:space="preserve"> una mayor</w:t>
      </w:r>
      <w:r w:rsidR="00521662" w:rsidRPr="005D7BE4">
        <w:rPr>
          <w:rFonts w:ascii="Arial" w:hAnsi="Arial" w:cs="Arial"/>
        </w:rPr>
        <w:t xml:space="preserve"> eficiencia de decoloración en condiciones de </w:t>
      </w:r>
      <w:proofErr w:type="spellStart"/>
      <w:r w:rsidR="00521662" w:rsidRPr="005D7BE4">
        <w:rPr>
          <w:rFonts w:ascii="Arial" w:hAnsi="Arial" w:cs="Arial"/>
        </w:rPr>
        <w:t>microaerofilia</w:t>
      </w:r>
      <w:proofErr w:type="spellEnd"/>
      <w:r w:rsidR="00971018">
        <w:rPr>
          <w:rFonts w:ascii="Arial" w:hAnsi="Arial" w:cs="Arial"/>
        </w:rPr>
        <w:t xml:space="preserve"> y que </w:t>
      </w:r>
      <w:r w:rsidR="00FF5D59">
        <w:rPr>
          <w:rFonts w:ascii="Arial" w:hAnsi="Arial" w:cs="Arial"/>
        </w:rPr>
        <w:t xml:space="preserve">además, </w:t>
      </w:r>
      <w:r w:rsidR="00971018">
        <w:rPr>
          <w:rFonts w:ascii="Arial" w:hAnsi="Arial" w:cs="Arial"/>
        </w:rPr>
        <w:t>la adición</w:t>
      </w:r>
      <w:r w:rsidR="00504899">
        <w:rPr>
          <w:rFonts w:ascii="Arial" w:hAnsi="Arial" w:cs="Arial"/>
        </w:rPr>
        <w:t xml:space="preserve"> </w:t>
      </w:r>
      <w:r w:rsidR="00FC50F6">
        <w:rPr>
          <w:rFonts w:ascii="Arial" w:hAnsi="Arial" w:cs="Arial"/>
        </w:rPr>
        <w:t xml:space="preserve">de </w:t>
      </w:r>
      <w:r w:rsidR="00521662" w:rsidRPr="005D7BE4">
        <w:rPr>
          <w:rFonts w:ascii="Arial" w:hAnsi="Arial" w:cs="Arial"/>
        </w:rPr>
        <w:t>fuente</w:t>
      </w:r>
      <w:r w:rsidR="00971018">
        <w:rPr>
          <w:rFonts w:ascii="Arial" w:hAnsi="Arial" w:cs="Arial"/>
        </w:rPr>
        <w:t>s</w:t>
      </w:r>
      <w:r w:rsidR="00521662" w:rsidRPr="005D7BE4">
        <w:rPr>
          <w:rFonts w:ascii="Arial" w:hAnsi="Arial" w:cs="Arial"/>
        </w:rPr>
        <w:t xml:space="preserve"> de nitrógeno </w:t>
      </w:r>
      <w:r w:rsidR="00971018">
        <w:rPr>
          <w:rFonts w:ascii="Arial" w:hAnsi="Arial" w:cs="Arial"/>
        </w:rPr>
        <w:t xml:space="preserve">externas </w:t>
      </w:r>
      <w:r w:rsidR="00521662" w:rsidRPr="005D7BE4">
        <w:rPr>
          <w:rFonts w:ascii="Arial" w:hAnsi="Arial" w:cs="Arial"/>
        </w:rPr>
        <w:t xml:space="preserve">no </w:t>
      </w:r>
      <w:r w:rsidR="00FF5D59" w:rsidRPr="005D7BE4">
        <w:rPr>
          <w:rFonts w:ascii="Arial" w:hAnsi="Arial" w:cs="Arial"/>
        </w:rPr>
        <w:t>mejora</w:t>
      </w:r>
      <w:r w:rsidR="00521662" w:rsidRPr="005D7BE4">
        <w:rPr>
          <w:rFonts w:ascii="Arial" w:hAnsi="Arial" w:cs="Arial"/>
        </w:rPr>
        <w:t xml:space="preserve"> el proceso</w:t>
      </w:r>
      <w:r w:rsidR="00971018">
        <w:rPr>
          <w:rFonts w:ascii="Arial" w:hAnsi="Arial" w:cs="Arial"/>
        </w:rPr>
        <w:t xml:space="preserve">. Sin </w:t>
      </w:r>
      <w:r w:rsidR="00B60A19">
        <w:rPr>
          <w:rFonts w:ascii="Arial" w:hAnsi="Arial" w:cs="Arial"/>
        </w:rPr>
        <w:t>embargo, sí</w:t>
      </w:r>
      <w:r w:rsidR="00FC50F6">
        <w:rPr>
          <w:rFonts w:ascii="Arial" w:hAnsi="Arial" w:cs="Arial"/>
        </w:rPr>
        <w:t xml:space="preserve"> </w:t>
      </w:r>
      <w:r w:rsidR="00F87682">
        <w:rPr>
          <w:rFonts w:ascii="Arial" w:hAnsi="Arial" w:cs="Arial"/>
        </w:rPr>
        <w:t>se observan cambios con</w:t>
      </w:r>
      <w:r w:rsidR="00504899">
        <w:rPr>
          <w:rFonts w:ascii="Arial" w:hAnsi="Arial" w:cs="Arial"/>
        </w:rPr>
        <w:t xml:space="preserve"> </w:t>
      </w:r>
      <w:r w:rsidR="00971018">
        <w:rPr>
          <w:rFonts w:ascii="Arial" w:hAnsi="Arial" w:cs="Arial"/>
        </w:rPr>
        <w:t xml:space="preserve">el agregado </w:t>
      </w:r>
      <w:r w:rsidR="00521662" w:rsidRPr="005D7BE4">
        <w:rPr>
          <w:rFonts w:ascii="Arial" w:hAnsi="Arial" w:cs="Arial"/>
        </w:rPr>
        <w:t xml:space="preserve">de </w:t>
      </w:r>
      <w:r w:rsidR="00FC50F6">
        <w:rPr>
          <w:rFonts w:ascii="Arial" w:hAnsi="Arial" w:cs="Arial"/>
        </w:rPr>
        <w:t xml:space="preserve">determinadas </w:t>
      </w:r>
      <w:r w:rsidR="00521662" w:rsidRPr="005D7BE4">
        <w:rPr>
          <w:rFonts w:ascii="Arial" w:hAnsi="Arial" w:cs="Arial"/>
        </w:rPr>
        <w:t>fuentes de</w:t>
      </w:r>
      <w:r w:rsidR="00FC50F6">
        <w:rPr>
          <w:rFonts w:ascii="Arial" w:hAnsi="Arial" w:cs="Arial"/>
        </w:rPr>
        <w:t xml:space="preserve"> carbono como glucosa y almidón. </w:t>
      </w:r>
      <w:r w:rsidR="00F47C78">
        <w:rPr>
          <w:rFonts w:ascii="Arial" w:hAnsi="Arial" w:cs="Arial"/>
        </w:rPr>
        <w:t>Por este motivo,</w:t>
      </w:r>
      <w:r w:rsidR="00FC50F6">
        <w:rPr>
          <w:rFonts w:ascii="Arial" w:hAnsi="Arial" w:cs="Arial"/>
        </w:rPr>
        <w:t xml:space="preserve"> el </w:t>
      </w:r>
      <w:r w:rsidR="002E652B">
        <w:rPr>
          <w:rFonts w:ascii="Arial" w:hAnsi="Arial" w:cs="Arial"/>
        </w:rPr>
        <w:t>estudio</w:t>
      </w:r>
      <w:r w:rsidR="00521662" w:rsidRPr="005D7BE4">
        <w:rPr>
          <w:rFonts w:ascii="Arial" w:hAnsi="Arial" w:cs="Arial"/>
        </w:rPr>
        <w:t xml:space="preserve"> se enfocó </w:t>
      </w:r>
      <w:r w:rsidR="00832D03">
        <w:rPr>
          <w:rFonts w:ascii="Arial" w:hAnsi="Arial" w:cs="Arial"/>
        </w:rPr>
        <w:t xml:space="preserve">en </w:t>
      </w:r>
      <w:r w:rsidR="00521662" w:rsidRPr="005D7BE4">
        <w:rPr>
          <w:rFonts w:ascii="Arial" w:hAnsi="Arial" w:cs="Arial"/>
        </w:rPr>
        <w:t>tres tratamientos</w:t>
      </w:r>
      <w:r w:rsidR="00AA616C">
        <w:rPr>
          <w:rFonts w:ascii="Arial" w:hAnsi="Arial" w:cs="Arial"/>
        </w:rPr>
        <w:t>:</w:t>
      </w:r>
      <w:r w:rsidR="00521662" w:rsidRPr="005D7BE4">
        <w:rPr>
          <w:rFonts w:ascii="Arial" w:hAnsi="Arial" w:cs="Arial"/>
        </w:rPr>
        <w:t xml:space="preserve"> efluente textil sin fuente </w:t>
      </w:r>
      <w:r w:rsidR="00832D03">
        <w:rPr>
          <w:rFonts w:ascii="Arial" w:hAnsi="Arial" w:cs="Arial"/>
        </w:rPr>
        <w:t>de carbono</w:t>
      </w:r>
      <w:r w:rsidR="00AA616C">
        <w:rPr>
          <w:rFonts w:ascii="Arial" w:hAnsi="Arial" w:cs="Arial"/>
        </w:rPr>
        <w:t xml:space="preserve"> adicional (E);</w:t>
      </w:r>
      <w:r w:rsidR="00521662" w:rsidRPr="005D7BE4">
        <w:rPr>
          <w:rFonts w:ascii="Arial" w:hAnsi="Arial" w:cs="Arial"/>
        </w:rPr>
        <w:t xml:space="preserve"> efluente más almidón</w:t>
      </w:r>
      <w:r w:rsidR="00FC50F6">
        <w:rPr>
          <w:rFonts w:ascii="Arial" w:hAnsi="Arial" w:cs="Arial"/>
        </w:rPr>
        <w:t xml:space="preserve"> (residuo de la industria de la papa)</w:t>
      </w:r>
      <w:r w:rsidR="00504899">
        <w:rPr>
          <w:rFonts w:ascii="Arial" w:hAnsi="Arial" w:cs="Arial"/>
        </w:rPr>
        <w:t xml:space="preserve"> </w:t>
      </w:r>
      <w:r w:rsidR="00AA616C">
        <w:rPr>
          <w:rFonts w:ascii="Arial" w:hAnsi="Arial" w:cs="Arial"/>
        </w:rPr>
        <w:t>(E+A);</w:t>
      </w:r>
      <w:r w:rsidR="00832D03">
        <w:rPr>
          <w:rFonts w:ascii="Arial" w:hAnsi="Arial" w:cs="Arial"/>
        </w:rPr>
        <w:t xml:space="preserve"> y</w:t>
      </w:r>
      <w:r w:rsidR="00521662" w:rsidRPr="005D7BE4">
        <w:rPr>
          <w:rFonts w:ascii="Arial" w:hAnsi="Arial" w:cs="Arial"/>
        </w:rPr>
        <w:t xml:space="preserve"> efluente más glucosa (E+G).</w:t>
      </w:r>
      <w:r w:rsidR="0096750F">
        <w:rPr>
          <w:rFonts w:ascii="Arial" w:hAnsi="Arial" w:cs="Arial"/>
        </w:rPr>
        <w:t xml:space="preserve"> Para estos tratamientos se </w:t>
      </w:r>
      <w:r w:rsidR="00504899">
        <w:rPr>
          <w:rFonts w:ascii="Arial" w:hAnsi="Arial" w:cs="Arial"/>
        </w:rPr>
        <w:t xml:space="preserve">realizaron </w:t>
      </w:r>
      <w:r w:rsidR="009D5489">
        <w:rPr>
          <w:rFonts w:ascii="Arial" w:hAnsi="Arial" w:cs="Arial"/>
        </w:rPr>
        <w:t>cinética</w:t>
      </w:r>
      <w:r w:rsidR="00504899">
        <w:rPr>
          <w:rFonts w:ascii="Arial" w:hAnsi="Arial" w:cs="Arial"/>
        </w:rPr>
        <w:t>s</w:t>
      </w:r>
      <w:r w:rsidR="009D5489">
        <w:rPr>
          <w:rFonts w:ascii="Arial" w:hAnsi="Arial" w:cs="Arial"/>
        </w:rPr>
        <w:t xml:space="preserve"> de </w:t>
      </w:r>
      <w:r w:rsidR="0096750F">
        <w:rPr>
          <w:rFonts w:ascii="Arial" w:hAnsi="Arial" w:cs="Arial"/>
        </w:rPr>
        <w:t xml:space="preserve">decoloración, </w:t>
      </w:r>
      <w:r w:rsidR="002E652B">
        <w:rPr>
          <w:rFonts w:ascii="Arial" w:hAnsi="Arial" w:cs="Arial"/>
        </w:rPr>
        <w:t xml:space="preserve">se determinó la </w:t>
      </w:r>
      <w:r w:rsidR="0096750F">
        <w:rPr>
          <w:rFonts w:ascii="Arial" w:hAnsi="Arial" w:cs="Arial"/>
        </w:rPr>
        <w:t xml:space="preserve">DQO, DBO </w:t>
      </w:r>
      <w:r w:rsidR="009D5489">
        <w:rPr>
          <w:rFonts w:ascii="Arial" w:hAnsi="Arial" w:cs="Arial"/>
        </w:rPr>
        <w:t xml:space="preserve">y la </w:t>
      </w:r>
      <w:r w:rsidR="00BE736B">
        <w:rPr>
          <w:rFonts w:ascii="Arial" w:hAnsi="Arial" w:cs="Arial"/>
        </w:rPr>
        <w:t xml:space="preserve">biodegradabilidad </w:t>
      </w:r>
      <w:r w:rsidR="007000AB">
        <w:rPr>
          <w:rFonts w:ascii="Arial" w:hAnsi="Arial" w:cs="Arial"/>
        </w:rPr>
        <w:t>(</w:t>
      </w:r>
      <w:r w:rsidR="004954B1" w:rsidRPr="005D7BE4">
        <w:rPr>
          <w:rFonts w:ascii="Arial" w:hAnsi="Arial" w:cs="Arial"/>
        </w:rPr>
        <w:t>medida como el cambio en la relación DQO/DBO</w:t>
      </w:r>
      <w:r w:rsidR="004954B1" w:rsidRPr="005D7BE4">
        <w:rPr>
          <w:rFonts w:ascii="Arial" w:hAnsi="Arial" w:cs="Arial"/>
          <w:vertAlign w:val="subscript"/>
        </w:rPr>
        <w:t>5</w:t>
      </w:r>
      <w:r w:rsidR="007000AB">
        <w:rPr>
          <w:rFonts w:ascii="Arial" w:hAnsi="Arial" w:cs="Arial"/>
        </w:rPr>
        <w:t>)</w:t>
      </w:r>
      <w:r w:rsidR="004954B1" w:rsidRPr="005D7BE4">
        <w:rPr>
          <w:rFonts w:ascii="Arial" w:hAnsi="Arial" w:cs="Arial"/>
        </w:rPr>
        <w:t xml:space="preserve">. </w:t>
      </w:r>
    </w:p>
    <w:p w:rsidR="00FC50F6" w:rsidRDefault="0042359B" w:rsidP="00BE736B">
      <w:pPr>
        <w:shd w:val="clear" w:color="auto" w:fill="FFFFFF"/>
        <w:spacing w:after="0" w:line="240" w:lineRule="auto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D7BE4">
        <w:rPr>
          <w:rFonts w:ascii="Arial" w:hAnsi="Arial" w:cs="Arial"/>
        </w:rPr>
        <w:t xml:space="preserve">n el tratamiento </w:t>
      </w:r>
      <w:r>
        <w:rPr>
          <w:rFonts w:ascii="Arial" w:hAnsi="Arial" w:cs="Arial"/>
        </w:rPr>
        <w:t>E, el</w:t>
      </w:r>
      <w:r w:rsidR="006E4021" w:rsidRPr="005D7BE4">
        <w:rPr>
          <w:rFonts w:ascii="Arial" w:hAnsi="Arial" w:cs="Arial"/>
        </w:rPr>
        <w:t xml:space="preserve"> consorcio mostró </w:t>
      </w:r>
      <w:r w:rsidR="004954B1" w:rsidRPr="005D7BE4">
        <w:rPr>
          <w:rFonts w:ascii="Arial" w:hAnsi="Arial" w:cs="Arial"/>
        </w:rPr>
        <w:t>buena</w:t>
      </w:r>
      <w:r w:rsidR="00832D03">
        <w:rPr>
          <w:rFonts w:ascii="Arial" w:hAnsi="Arial" w:cs="Arial"/>
        </w:rPr>
        <w:t xml:space="preserve"> capacidad de decoloración</w:t>
      </w:r>
      <w:r w:rsidR="00B60A19">
        <w:rPr>
          <w:rFonts w:ascii="Arial" w:hAnsi="Arial" w:cs="Arial"/>
        </w:rPr>
        <w:t xml:space="preserve"> </w:t>
      </w:r>
      <w:r w:rsidR="006E4021" w:rsidRPr="005D7BE4">
        <w:rPr>
          <w:rFonts w:ascii="Arial" w:hAnsi="Arial" w:cs="Arial"/>
        </w:rPr>
        <w:t xml:space="preserve">(77,6 ± 3,0%) con una </w:t>
      </w:r>
      <w:r w:rsidR="00EE72AC">
        <w:rPr>
          <w:rFonts w:ascii="Arial" w:hAnsi="Arial" w:cs="Arial"/>
        </w:rPr>
        <w:t>velocidad</w:t>
      </w:r>
      <w:r w:rsidR="00EE72AC" w:rsidRPr="005D7BE4">
        <w:rPr>
          <w:rFonts w:ascii="Arial" w:hAnsi="Arial" w:cs="Arial"/>
        </w:rPr>
        <w:t xml:space="preserve"> </w:t>
      </w:r>
      <w:r w:rsidR="006E4021" w:rsidRPr="005D7BE4">
        <w:rPr>
          <w:rFonts w:ascii="Arial" w:hAnsi="Arial" w:cs="Arial"/>
        </w:rPr>
        <w:t>inicial de 5,80 ± 0,31 mg.L</w:t>
      </w:r>
      <w:r w:rsidR="006E4021" w:rsidRPr="005D7BE4">
        <w:rPr>
          <w:rFonts w:ascii="Arial" w:hAnsi="Arial" w:cs="Arial"/>
          <w:vertAlign w:val="superscript"/>
        </w:rPr>
        <w:t>-1</w:t>
      </w:r>
      <w:r w:rsidR="006E4021" w:rsidRPr="005D7BE4">
        <w:rPr>
          <w:rFonts w:ascii="Arial" w:hAnsi="Arial" w:cs="Arial"/>
        </w:rPr>
        <w:t>.h</w:t>
      </w:r>
      <w:r w:rsidR="006E4021" w:rsidRPr="005D7BE4">
        <w:rPr>
          <w:rFonts w:ascii="Arial" w:hAnsi="Arial" w:cs="Arial"/>
          <w:vertAlign w:val="superscript"/>
        </w:rPr>
        <w:t>-1</w:t>
      </w:r>
      <w:r w:rsidR="00832D03">
        <w:rPr>
          <w:rFonts w:ascii="Arial" w:hAnsi="Arial" w:cs="Arial"/>
        </w:rPr>
        <w:t xml:space="preserve">y una </w:t>
      </w:r>
      <w:r w:rsidR="00832D03" w:rsidRPr="0042359B">
        <w:rPr>
          <w:rFonts w:ascii="Arial" w:hAnsi="Arial" w:cs="Arial"/>
        </w:rPr>
        <w:t>disminución en la DQO de 52,32 %</w:t>
      </w:r>
      <w:r w:rsidR="006E4021" w:rsidRPr="0042359B">
        <w:rPr>
          <w:rFonts w:ascii="Arial" w:hAnsi="Arial" w:cs="Arial"/>
        </w:rPr>
        <w:t>.</w:t>
      </w:r>
      <w:r w:rsidR="008419BB">
        <w:rPr>
          <w:rFonts w:ascii="Arial" w:hAnsi="Arial" w:cs="Arial"/>
        </w:rPr>
        <w:t xml:space="preserve"> </w:t>
      </w:r>
      <w:r w:rsidR="00104AA8" w:rsidRPr="0042359B">
        <w:rPr>
          <w:rFonts w:ascii="Arial" w:hAnsi="Arial" w:cs="Arial"/>
        </w:rPr>
        <w:t>La adición de glucosa (</w:t>
      </w:r>
      <w:r w:rsidR="004954B1" w:rsidRPr="0042359B">
        <w:rPr>
          <w:rFonts w:ascii="Arial" w:hAnsi="Arial" w:cs="Arial"/>
        </w:rPr>
        <w:t>tratamiento E+G</w:t>
      </w:r>
      <w:r w:rsidR="00104AA8" w:rsidRPr="0042359B">
        <w:rPr>
          <w:rFonts w:ascii="Arial" w:hAnsi="Arial" w:cs="Arial"/>
        </w:rPr>
        <w:t>) mejoró</w:t>
      </w:r>
      <w:r w:rsidR="004954B1" w:rsidRPr="0042359B">
        <w:rPr>
          <w:rFonts w:ascii="Arial" w:hAnsi="Arial" w:cs="Arial"/>
        </w:rPr>
        <w:t xml:space="preserve"> significativamente </w:t>
      </w:r>
      <w:r w:rsidR="00104AA8" w:rsidRPr="0042359B">
        <w:rPr>
          <w:rFonts w:ascii="Arial" w:hAnsi="Arial" w:cs="Arial"/>
        </w:rPr>
        <w:t xml:space="preserve">la </w:t>
      </w:r>
      <w:r w:rsidR="00EE72AC">
        <w:rPr>
          <w:rFonts w:ascii="Arial" w:hAnsi="Arial" w:cs="Arial"/>
        </w:rPr>
        <w:t>velocidad</w:t>
      </w:r>
      <w:r w:rsidR="00EE72AC" w:rsidRPr="0042359B">
        <w:rPr>
          <w:rFonts w:ascii="Arial" w:hAnsi="Arial" w:cs="Arial"/>
        </w:rPr>
        <w:t xml:space="preserve"> </w:t>
      </w:r>
      <w:r w:rsidRPr="0042359B">
        <w:rPr>
          <w:rFonts w:ascii="Arial" w:hAnsi="Arial" w:cs="Arial"/>
        </w:rPr>
        <w:t>inicial</w:t>
      </w:r>
      <w:r w:rsidR="00104AA8" w:rsidRPr="0042359B">
        <w:rPr>
          <w:rFonts w:ascii="Arial" w:hAnsi="Arial" w:cs="Arial"/>
        </w:rPr>
        <w:t xml:space="preserve"> de decoloración </w:t>
      </w:r>
      <w:r w:rsidR="004954B1" w:rsidRPr="0042359B">
        <w:rPr>
          <w:rFonts w:ascii="Arial" w:hAnsi="Arial" w:cs="Arial"/>
        </w:rPr>
        <w:t>(25,67 ± 3,62 mg.L</w:t>
      </w:r>
      <w:r w:rsidR="004954B1" w:rsidRPr="0042359B">
        <w:rPr>
          <w:rFonts w:ascii="Arial" w:hAnsi="Arial" w:cs="Arial"/>
          <w:vertAlign w:val="superscript"/>
        </w:rPr>
        <w:t>-1</w:t>
      </w:r>
      <w:r w:rsidR="004954B1" w:rsidRPr="0042359B">
        <w:rPr>
          <w:rFonts w:ascii="Arial" w:hAnsi="Arial" w:cs="Arial"/>
        </w:rPr>
        <w:t>.h</w:t>
      </w:r>
      <w:r w:rsidR="004954B1" w:rsidRPr="0042359B">
        <w:rPr>
          <w:rFonts w:ascii="Arial" w:hAnsi="Arial" w:cs="Arial"/>
          <w:vertAlign w:val="superscript"/>
        </w:rPr>
        <w:t>-1</w:t>
      </w:r>
      <w:r w:rsidR="004954B1" w:rsidRPr="0042359B">
        <w:rPr>
          <w:rFonts w:ascii="Arial" w:hAnsi="Arial" w:cs="Arial"/>
        </w:rPr>
        <w:t>)</w:t>
      </w:r>
      <w:r w:rsidRPr="0042359B">
        <w:rPr>
          <w:rFonts w:ascii="Arial" w:hAnsi="Arial" w:cs="Arial"/>
        </w:rPr>
        <w:t xml:space="preserve"> y el valor final (</w:t>
      </w:r>
      <w:r w:rsidRPr="005B77A5">
        <w:rPr>
          <w:rFonts w:ascii="Arial" w:hAnsi="Arial" w:cs="Arial"/>
        </w:rPr>
        <w:t>87.24 ± 2.55 %</w:t>
      </w:r>
      <w:r w:rsidRPr="0042359B">
        <w:rPr>
          <w:rFonts w:ascii="Arial" w:hAnsi="Arial" w:cs="Arial"/>
        </w:rPr>
        <w:t>)</w:t>
      </w:r>
      <w:r w:rsidR="004954B1" w:rsidRPr="0042359B">
        <w:rPr>
          <w:rFonts w:ascii="Arial" w:hAnsi="Arial" w:cs="Arial"/>
        </w:rPr>
        <w:t>, pero actuó en detrimento de la DQO</w:t>
      </w:r>
      <w:r w:rsidR="00832D03" w:rsidRPr="0042359B">
        <w:rPr>
          <w:rFonts w:ascii="Arial" w:hAnsi="Arial" w:cs="Arial"/>
        </w:rPr>
        <w:t xml:space="preserve"> (44,02%)</w:t>
      </w:r>
      <w:r w:rsidR="004954B1" w:rsidRPr="0042359B">
        <w:rPr>
          <w:rFonts w:ascii="Arial" w:hAnsi="Arial" w:cs="Arial"/>
        </w:rPr>
        <w:t>.</w:t>
      </w:r>
      <w:r w:rsidR="008419BB">
        <w:rPr>
          <w:rFonts w:ascii="Arial" w:hAnsi="Arial" w:cs="Arial"/>
        </w:rPr>
        <w:t xml:space="preserve"> </w:t>
      </w:r>
      <w:r w:rsidR="00104AA8" w:rsidRPr="0042359B">
        <w:rPr>
          <w:rFonts w:ascii="Arial" w:hAnsi="Arial" w:cs="Arial"/>
        </w:rPr>
        <w:t>En</w:t>
      </w:r>
      <w:r w:rsidR="006E4021" w:rsidRPr="0042359B">
        <w:rPr>
          <w:rFonts w:ascii="Arial" w:hAnsi="Arial" w:cs="Arial"/>
        </w:rPr>
        <w:t xml:space="preserve"> el tratamiento </w:t>
      </w:r>
      <w:r w:rsidR="00104AA8" w:rsidRPr="0042359B">
        <w:rPr>
          <w:rFonts w:ascii="Arial" w:hAnsi="Arial" w:cs="Arial"/>
        </w:rPr>
        <w:t>con almidón (</w:t>
      </w:r>
      <w:r w:rsidR="006E4021" w:rsidRPr="0042359B">
        <w:rPr>
          <w:rFonts w:ascii="Arial" w:hAnsi="Arial" w:cs="Arial"/>
        </w:rPr>
        <w:t>E+A</w:t>
      </w:r>
      <w:r w:rsidR="00104AA8" w:rsidRPr="0042359B">
        <w:rPr>
          <w:rFonts w:ascii="Arial" w:hAnsi="Arial" w:cs="Arial"/>
        </w:rPr>
        <w:t>)</w:t>
      </w:r>
      <w:r w:rsidR="006E4021" w:rsidRPr="0042359B">
        <w:rPr>
          <w:rFonts w:ascii="Arial" w:hAnsi="Arial" w:cs="Arial"/>
        </w:rPr>
        <w:t xml:space="preserve"> se observó </w:t>
      </w:r>
      <w:r w:rsidR="00104AA8" w:rsidRPr="0042359B">
        <w:rPr>
          <w:rFonts w:ascii="Arial" w:hAnsi="Arial" w:cs="Arial"/>
        </w:rPr>
        <w:t xml:space="preserve">una </w:t>
      </w:r>
      <w:r w:rsidR="00EE72AC">
        <w:rPr>
          <w:rFonts w:ascii="Arial" w:hAnsi="Arial" w:cs="Arial"/>
        </w:rPr>
        <w:t>velocidad</w:t>
      </w:r>
      <w:r w:rsidR="00EE72AC" w:rsidRPr="0042359B">
        <w:rPr>
          <w:rFonts w:ascii="Arial" w:hAnsi="Arial" w:cs="Arial"/>
        </w:rPr>
        <w:t xml:space="preserve"> </w:t>
      </w:r>
      <w:r w:rsidR="00104AA8" w:rsidRPr="0042359B">
        <w:rPr>
          <w:rFonts w:ascii="Arial" w:hAnsi="Arial" w:cs="Arial"/>
        </w:rPr>
        <w:t xml:space="preserve">de decoloración similar a la del tratamiento E </w:t>
      </w:r>
      <w:r w:rsidRPr="0042359B">
        <w:rPr>
          <w:rFonts w:ascii="Arial" w:hAnsi="Arial" w:cs="Arial"/>
        </w:rPr>
        <w:t>(</w:t>
      </w:r>
      <w:r w:rsidRPr="005B77A5">
        <w:rPr>
          <w:rFonts w:ascii="Arial" w:hAnsi="Arial" w:cs="Arial"/>
        </w:rPr>
        <w:t>80.39 ± 3.1 %</w:t>
      </w:r>
      <w:r w:rsidRPr="0042359B">
        <w:rPr>
          <w:rFonts w:ascii="Arial" w:hAnsi="Arial" w:cs="Arial"/>
        </w:rPr>
        <w:t xml:space="preserve">) </w:t>
      </w:r>
      <w:r w:rsidR="00104AA8" w:rsidRPr="0042359B">
        <w:rPr>
          <w:rFonts w:ascii="Arial" w:hAnsi="Arial" w:cs="Arial"/>
        </w:rPr>
        <w:t xml:space="preserve">y además </w:t>
      </w:r>
      <w:r w:rsidR="005D7BE4" w:rsidRPr="0042359B">
        <w:rPr>
          <w:rFonts w:ascii="Arial" w:hAnsi="Arial" w:cs="Arial"/>
        </w:rPr>
        <w:t>una mayor disminución de la DQO (72,52 ±%)</w:t>
      </w:r>
      <w:r w:rsidR="00BE736B" w:rsidRPr="0042359B">
        <w:rPr>
          <w:rFonts w:ascii="Arial" w:hAnsi="Arial" w:cs="Arial"/>
        </w:rPr>
        <w:t xml:space="preserve">. </w:t>
      </w:r>
    </w:p>
    <w:p w:rsidR="007000AB" w:rsidRDefault="00BE736B" w:rsidP="00BE736B">
      <w:pPr>
        <w:shd w:val="clear" w:color="auto" w:fill="FFFFFF"/>
        <w:spacing w:after="0" w:line="240" w:lineRule="auto"/>
        <w:contextualSpacing/>
        <w:mirrorIndents/>
        <w:jc w:val="both"/>
        <w:rPr>
          <w:rFonts w:ascii="Arial" w:hAnsi="Arial" w:cs="Arial"/>
        </w:rPr>
      </w:pPr>
      <w:r w:rsidRPr="0042359B">
        <w:rPr>
          <w:rFonts w:ascii="Arial" w:hAnsi="Arial" w:cs="Arial"/>
        </w:rPr>
        <w:t>Tras la adición de</w:t>
      </w:r>
      <w:r w:rsidR="009D5489">
        <w:rPr>
          <w:rFonts w:ascii="Arial" w:hAnsi="Arial" w:cs="Arial"/>
        </w:rPr>
        <w:t xml:space="preserve"> glucosa y almidón</w:t>
      </w:r>
      <w:r w:rsidRPr="0042359B">
        <w:rPr>
          <w:rFonts w:ascii="Arial" w:hAnsi="Arial" w:cs="Arial"/>
        </w:rPr>
        <w:t>, se produjo un aumento en los valores in</w:t>
      </w:r>
      <w:r w:rsidR="009D5489">
        <w:rPr>
          <w:rFonts w:ascii="Arial" w:hAnsi="Arial" w:cs="Arial"/>
        </w:rPr>
        <w:t>i</w:t>
      </w:r>
      <w:r w:rsidRPr="0042359B">
        <w:rPr>
          <w:rFonts w:ascii="Arial" w:hAnsi="Arial" w:cs="Arial"/>
        </w:rPr>
        <w:t>ciales de DQO y DBO</w:t>
      </w:r>
      <w:r w:rsidRPr="0042359B">
        <w:rPr>
          <w:rFonts w:ascii="Arial" w:hAnsi="Arial" w:cs="Arial"/>
          <w:vertAlign w:val="subscript"/>
        </w:rPr>
        <w:t>5</w:t>
      </w:r>
      <w:r w:rsidRPr="0042359B">
        <w:rPr>
          <w:rFonts w:ascii="Arial" w:hAnsi="Arial" w:cs="Arial"/>
        </w:rPr>
        <w:t xml:space="preserve">. Sin embargo, </w:t>
      </w:r>
      <w:r w:rsidR="009D5489">
        <w:rPr>
          <w:rFonts w:ascii="Arial" w:hAnsi="Arial" w:cs="Arial"/>
        </w:rPr>
        <w:t>la baja disminución</w:t>
      </w:r>
      <w:r w:rsidR="00B60A19">
        <w:rPr>
          <w:rFonts w:ascii="Arial" w:hAnsi="Arial" w:cs="Arial"/>
        </w:rPr>
        <w:t xml:space="preserve"> </w:t>
      </w:r>
      <w:r w:rsidRPr="0042359B">
        <w:rPr>
          <w:rFonts w:ascii="Arial" w:hAnsi="Arial" w:cs="Arial"/>
        </w:rPr>
        <w:t>de la DQO en el tratamiento E+G junto con un alto valor de DBO</w:t>
      </w:r>
      <w:r w:rsidRPr="0042359B">
        <w:rPr>
          <w:rFonts w:ascii="Arial" w:hAnsi="Arial" w:cs="Arial"/>
          <w:vertAlign w:val="subscript"/>
        </w:rPr>
        <w:t>5</w:t>
      </w:r>
      <w:r w:rsidRPr="0042359B">
        <w:rPr>
          <w:rFonts w:ascii="Arial" w:hAnsi="Arial" w:cs="Arial"/>
        </w:rPr>
        <w:t xml:space="preserve"> dio como resultado una </w:t>
      </w:r>
      <w:r w:rsidR="008419BB">
        <w:rPr>
          <w:rFonts w:ascii="Arial" w:hAnsi="Arial" w:cs="Arial"/>
        </w:rPr>
        <w:t xml:space="preserve">baja </w:t>
      </w:r>
      <w:proofErr w:type="spellStart"/>
      <w:r w:rsidR="00504899">
        <w:rPr>
          <w:rFonts w:ascii="Arial" w:hAnsi="Arial" w:cs="Arial"/>
        </w:rPr>
        <w:t>biodegrabilidad</w:t>
      </w:r>
      <w:proofErr w:type="spellEnd"/>
      <w:r w:rsidR="009D5489">
        <w:rPr>
          <w:rFonts w:ascii="Arial" w:hAnsi="Arial" w:cs="Arial"/>
          <w:vertAlign w:val="subscript"/>
        </w:rPr>
        <w:t>,</w:t>
      </w:r>
      <w:r w:rsidR="00E64F46">
        <w:rPr>
          <w:rFonts w:ascii="Arial" w:hAnsi="Arial" w:cs="Arial"/>
        </w:rPr>
        <w:t xml:space="preserve"> En contrapartida</w:t>
      </w:r>
      <w:r w:rsidR="009D5489">
        <w:rPr>
          <w:rFonts w:ascii="Arial" w:hAnsi="Arial" w:cs="Arial"/>
        </w:rPr>
        <w:t>,</w:t>
      </w:r>
      <w:r w:rsidR="00E64F46">
        <w:rPr>
          <w:rFonts w:ascii="Arial" w:hAnsi="Arial" w:cs="Arial"/>
        </w:rPr>
        <w:t xml:space="preserve"> en el tratamiento E+A se observó una gran disminución en la DQ</w:t>
      </w:r>
      <w:r w:rsidR="0042359B">
        <w:rPr>
          <w:rFonts w:ascii="Arial" w:hAnsi="Arial" w:cs="Arial"/>
        </w:rPr>
        <w:t>O</w:t>
      </w:r>
      <w:r w:rsidR="00E64F46">
        <w:rPr>
          <w:rFonts w:ascii="Arial" w:hAnsi="Arial" w:cs="Arial"/>
        </w:rPr>
        <w:t xml:space="preserve">, y por lo tanto </w:t>
      </w:r>
      <w:r w:rsidR="00504899">
        <w:rPr>
          <w:rFonts w:ascii="Arial" w:hAnsi="Arial" w:cs="Arial"/>
        </w:rPr>
        <w:t>un aumento en la biodegradabilidad</w:t>
      </w:r>
      <w:r w:rsidR="00E64F46">
        <w:rPr>
          <w:rFonts w:ascii="Arial" w:hAnsi="Arial" w:cs="Arial"/>
        </w:rPr>
        <w:t xml:space="preserve"> luego del tratamiento biológico.</w:t>
      </w:r>
    </w:p>
    <w:p w:rsidR="00BE736B" w:rsidRPr="005D7BE4" w:rsidRDefault="00E64F46" w:rsidP="00BE736B">
      <w:pPr>
        <w:shd w:val="clear" w:color="auto" w:fill="FFFFFF"/>
        <w:spacing w:after="0" w:line="240" w:lineRule="auto"/>
        <w:contextualSpacing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Los resultados indica</w:t>
      </w:r>
      <w:r w:rsidR="007000A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claramente que</w:t>
      </w:r>
      <w:r w:rsidR="00504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adición de almidón mejor</w:t>
      </w:r>
      <w:r w:rsidR="007000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 biodegradabilidad </w:t>
      </w:r>
      <w:r w:rsidR="009D5489">
        <w:rPr>
          <w:rFonts w:ascii="Arial" w:hAnsi="Arial" w:cs="Arial"/>
        </w:rPr>
        <w:t xml:space="preserve">del </w:t>
      </w:r>
      <w:r w:rsidR="007000AB">
        <w:rPr>
          <w:rFonts w:ascii="Arial" w:hAnsi="Arial" w:cs="Arial"/>
        </w:rPr>
        <w:t>efluente</w:t>
      </w:r>
      <w:r w:rsidR="009D5489">
        <w:rPr>
          <w:rFonts w:ascii="Arial" w:hAnsi="Arial" w:cs="Arial"/>
        </w:rPr>
        <w:t xml:space="preserve"> tanto antes como </w:t>
      </w:r>
      <w:r w:rsidR="007000AB">
        <w:rPr>
          <w:rFonts w:ascii="Arial" w:hAnsi="Arial" w:cs="Arial"/>
        </w:rPr>
        <w:t>después</w:t>
      </w:r>
      <w:r w:rsidR="009D5489">
        <w:rPr>
          <w:rFonts w:ascii="Arial" w:hAnsi="Arial" w:cs="Arial"/>
        </w:rPr>
        <w:t xml:space="preserve"> del tratamiento biológico</w:t>
      </w:r>
      <w:r>
        <w:rPr>
          <w:rFonts w:ascii="Arial" w:hAnsi="Arial" w:cs="Arial"/>
        </w:rPr>
        <w:t xml:space="preserve">. </w:t>
      </w:r>
      <w:r w:rsidR="00BE736B" w:rsidRPr="00BE736B">
        <w:rPr>
          <w:rFonts w:ascii="Arial" w:hAnsi="Arial" w:cs="Arial"/>
        </w:rPr>
        <w:t xml:space="preserve">Teniendo en cuenta que el </w:t>
      </w:r>
      <w:r w:rsidR="008419BB">
        <w:rPr>
          <w:rFonts w:ascii="Arial" w:hAnsi="Arial" w:cs="Arial"/>
        </w:rPr>
        <w:t>mismo</w:t>
      </w:r>
      <w:r w:rsidR="008419BB" w:rsidRPr="00BE736B">
        <w:rPr>
          <w:rFonts w:ascii="Arial" w:hAnsi="Arial" w:cs="Arial"/>
        </w:rPr>
        <w:t xml:space="preserve"> </w:t>
      </w:r>
      <w:r w:rsidR="00BE736B" w:rsidRPr="00BE736B">
        <w:rPr>
          <w:rFonts w:ascii="Arial" w:hAnsi="Arial" w:cs="Arial"/>
        </w:rPr>
        <w:t xml:space="preserve">se </w:t>
      </w:r>
      <w:r w:rsidR="007000AB">
        <w:rPr>
          <w:rFonts w:ascii="Arial" w:hAnsi="Arial" w:cs="Arial"/>
        </w:rPr>
        <w:t>utiliza</w:t>
      </w:r>
      <w:r w:rsidR="00B60A19">
        <w:rPr>
          <w:rFonts w:ascii="Arial" w:hAnsi="Arial" w:cs="Arial"/>
        </w:rPr>
        <w:t xml:space="preserve"> </w:t>
      </w:r>
      <w:r w:rsidR="007000AB">
        <w:rPr>
          <w:rFonts w:ascii="Arial" w:hAnsi="Arial" w:cs="Arial"/>
        </w:rPr>
        <w:t>con frecuencia</w:t>
      </w:r>
      <w:r w:rsidR="00B60A19">
        <w:rPr>
          <w:rFonts w:ascii="Arial" w:hAnsi="Arial" w:cs="Arial"/>
        </w:rPr>
        <w:t xml:space="preserve"> </w:t>
      </w:r>
      <w:r w:rsidR="00BE736B" w:rsidRPr="00BE736B">
        <w:rPr>
          <w:rFonts w:ascii="Arial" w:hAnsi="Arial" w:cs="Arial"/>
        </w:rPr>
        <w:t>como aditivo en el acabado textil, el uso de microorganismos que pued</w:t>
      </w:r>
      <w:r w:rsidR="007000AB">
        <w:rPr>
          <w:rFonts w:ascii="Arial" w:hAnsi="Arial" w:cs="Arial"/>
        </w:rPr>
        <w:t>a</w:t>
      </w:r>
      <w:r w:rsidR="00BE736B" w:rsidRPr="00BE736B">
        <w:rPr>
          <w:rFonts w:ascii="Arial" w:hAnsi="Arial" w:cs="Arial"/>
        </w:rPr>
        <w:t xml:space="preserve">n utilizar almidón como </w:t>
      </w:r>
      <w:proofErr w:type="spellStart"/>
      <w:r w:rsidR="00BE736B" w:rsidRPr="00BE736B">
        <w:rPr>
          <w:rFonts w:ascii="Arial" w:hAnsi="Arial" w:cs="Arial"/>
        </w:rPr>
        <w:t>co</w:t>
      </w:r>
      <w:proofErr w:type="spellEnd"/>
      <w:r w:rsidR="00BE736B" w:rsidRPr="00BE736B">
        <w:rPr>
          <w:rFonts w:ascii="Arial" w:hAnsi="Arial" w:cs="Arial"/>
        </w:rPr>
        <w:t>-sustrato sería una opción beneficiosa para el tratamiento de</w:t>
      </w:r>
      <w:r w:rsidR="009D5489">
        <w:rPr>
          <w:rFonts w:ascii="Arial" w:hAnsi="Arial" w:cs="Arial"/>
        </w:rPr>
        <w:t xml:space="preserve"> dichos efluentes</w:t>
      </w:r>
      <w:r w:rsidR="00067964">
        <w:rPr>
          <w:rFonts w:ascii="Arial" w:hAnsi="Arial" w:cs="Arial"/>
        </w:rPr>
        <w:t>.</w:t>
      </w:r>
    </w:p>
    <w:sectPr w:rsidR="00BE736B" w:rsidRPr="005D7BE4" w:rsidSect="002D517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C5" w:rsidRDefault="007C65C5" w:rsidP="00E676CF">
      <w:pPr>
        <w:spacing w:after="0" w:line="240" w:lineRule="auto"/>
      </w:pPr>
      <w:r>
        <w:separator/>
      </w:r>
    </w:p>
  </w:endnote>
  <w:endnote w:type="continuationSeparator" w:id="0">
    <w:p w:rsidR="007C65C5" w:rsidRDefault="007C65C5" w:rsidP="00E6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C5" w:rsidRDefault="007C65C5" w:rsidP="00E676CF">
      <w:pPr>
        <w:spacing w:after="0" w:line="240" w:lineRule="auto"/>
      </w:pPr>
      <w:r>
        <w:separator/>
      </w:r>
    </w:p>
  </w:footnote>
  <w:footnote w:type="continuationSeparator" w:id="0">
    <w:p w:rsidR="007C65C5" w:rsidRDefault="007C65C5" w:rsidP="00E6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CF" w:rsidRPr="00E676CF" w:rsidRDefault="00E676CF" w:rsidP="00E676CF">
    <w:pPr>
      <w:pStyle w:val="Encabezado"/>
      <w:jc w:val="right"/>
      <w:rPr>
        <w:rFonts w:ascii="Arial" w:hAnsi="Arial" w:cs="Arial"/>
      </w:rPr>
    </w:pPr>
    <w:r w:rsidRPr="00E676CF">
      <w:rPr>
        <w:rFonts w:ascii="Arial" w:hAnsi="Arial" w:cs="Arial"/>
      </w:rPr>
      <w:t>BIER</w:t>
    </w:r>
    <w:r w:rsidR="00665C9B">
      <w:rPr>
        <w:rFonts w:ascii="Arial" w:hAnsi="Arial" w:cs="Arial"/>
      </w:rPr>
      <w:t xml:space="preserve"> 1</w:t>
    </w:r>
  </w:p>
  <w:p w:rsidR="00E676CF" w:rsidRDefault="00E676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4E0B"/>
    <w:multiLevelType w:val="hybridMultilevel"/>
    <w:tmpl w:val="164A76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61"/>
    <w:rsid w:val="00067964"/>
    <w:rsid w:val="000C0DE2"/>
    <w:rsid w:val="000D2FE1"/>
    <w:rsid w:val="00104AA8"/>
    <w:rsid w:val="001C7F91"/>
    <w:rsid w:val="001E540F"/>
    <w:rsid w:val="00260905"/>
    <w:rsid w:val="002D517A"/>
    <w:rsid w:val="002E652B"/>
    <w:rsid w:val="0036404E"/>
    <w:rsid w:val="00395D86"/>
    <w:rsid w:val="003B6DB4"/>
    <w:rsid w:val="0042359B"/>
    <w:rsid w:val="0043450A"/>
    <w:rsid w:val="00484D54"/>
    <w:rsid w:val="004954B1"/>
    <w:rsid w:val="004B386E"/>
    <w:rsid w:val="00504899"/>
    <w:rsid w:val="00521662"/>
    <w:rsid w:val="0052710D"/>
    <w:rsid w:val="005567B7"/>
    <w:rsid w:val="005672BD"/>
    <w:rsid w:val="00582688"/>
    <w:rsid w:val="005B77A5"/>
    <w:rsid w:val="005D7BE4"/>
    <w:rsid w:val="00665C9B"/>
    <w:rsid w:val="0069022C"/>
    <w:rsid w:val="006E4021"/>
    <w:rsid w:val="007000AB"/>
    <w:rsid w:val="00721AC4"/>
    <w:rsid w:val="00751A46"/>
    <w:rsid w:val="007757F2"/>
    <w:rsid w:val="00792B6C"/>
    <w:rsid w:val="007A2F9B"/>
    <w:rsid w:val="007C65C5"/>
    <w:rsid w:val="00832D03"/>
    <w:rsid w:val="008419BB"/>
    <w:rsid w:val="008947C8"/>
    <w:rsid w:val="008A1561"/>
    <w:rsid w:val="0095078F"/>
    <w:rsid w:val="0096750F"/>
    <w:rsid w:val="00971018"/>
    <w:rsid w:val="00975C0A"/>
    <w:rsid w:val="009B1E3F"/>
    <w:rsid w:val="009D5489"/>
    <w:rsid w:val="00AA616C"/>
    <w:rsid w:val="00AD5977"/>
    <w:rsid w:val="00B20609"/>
    <w:rsid w:val="00B25709"/>
    <w:rsid w:val="00B573B3"/>
    <w:rsid w:val="00B60A19"/>
    <w:rsid w:val="00B716D5"/>
    <w:rsid w:val="00BA1613"/>
    <w:rsid w:val="00BE736B"/>
    <w:rsid w:val="00C30BAF"/>
    <w:rsid w:val="00D843F3"/>
    <w:rsid w:val="00D87A84"/>
    <w:rsid w:val="00D965A7"/>
    <w:rsid w:val="00E64F46"/>
    <w:rsid w:val="00E676CF"/>
    <w:rsid w:val="00EE72AC"/>
    <w:rsid w:val="00F1178D"/>
    <w:rsid w:val="00F22F80"/>
    <w:rsid w:val="00F47C78"/>
    <w:rsid w:val="00F67CF6"/>
    <w:rsid w:val="00F87682"/>
    <w:rsid w:val="00FC50F6"/>
    <w:rsid w:val="00FE3CF4"/>
    <w:rsid w:val="00FF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CF"/>
  </w:style>
  <w:style w:type="paragraph" w:styleId="Piedepgina">
    <w:name w:val="footer"/>
    <w:basedOn w:val="Normal"/>
    <w:link w:val="PiedepginaCar"/>
    <w:uiPriority w:val="99"/>
    <w:unhideWhenUsed/>
    <w:rsid w:val="00E6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CF"/>
  </w:style>
  <w:style w:type="paragraph" w:styleId="Textodeglobo">
    <w:name w:val="Balloon Text"/>
    <w:basedOn w:val="Normal"/>
    <w:link w:val="TextodegloboCar"/>
    <w:uiPriority w:val="99"/>
    <w:semiHidden/>
    <w:unhideWhenUsed/>
    <w:rsid w:val="00E6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6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02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77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77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7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7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7A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E652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C0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6CF"/>
  </w:style>
  <w:style w:type="paragraph" w:styleId="Piedepgina">
    <w:name w:val="footer"/>
    <w:basedOn w:val="Normal"/>
    <w:link w:val="PiedepginaCar"/>
    <w:uiPriority w:val="99"/>
    <w:unhideWhenUsed/>
    <w:rsid w:val="00E67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6CF"/>
  </w:style>
  <w:style w:type="paragraph" w:styleId="Textodeglobo">
    <w:name w:val="Balloon Text"/>
    <w:basedOn w:val="Normal"/>
    <w:link w:val="TextodegloboCar"/>
    <w:uiPriority w:val="99"/>
    <w:semiHidden/>
    <w:unhideWhenUsed/>
    <w:rsid w:val="00E6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6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402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77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77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7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77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77A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E652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C0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_cerett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Belén Ceretta</dc:creator>
  <cp:lastModifiedBy>Alejandro Salvio Escandon</cp:lastModifiedBy>
  <cp:revision>5</cp:revision>
  <cp:lastPrinted>2017-07-06T11:05:00Z</cp:lastPrinted>
  <dcterms:created xsi:type="dcterms:W3CDTF">2017-07-06T17:07:00Z</dcterms:created>
  <dcterms:modified xsi:type="dcterms:W3CDTF">2017-07-31T13:24:00Z</dcterms:modified>
</cp:coreProperties>
</file>