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24" w:rsidRPr="00FC4024" w:rsidRDefault="00FC4024" w:rsidP="00FC4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12121"/>
          <w:lang w:eastAsia="es-AR"/>
        </w:rPr>
      </w:pPr>
      <w:r>
        <w:rPr>
          <w:rFonts w:ascii="Arial" w:eastAsia="Times New Roman" w:hAnsi="Arial" w:cs="Arial"/>
          <w:color w:val="212121"/>
          <w:lang w:eastAsia="es-AR"/>
        </w:rPr>
        <w:t>IA2</w:t>
      </w:r>
    </w:p>
    <w:p w:rsidR="00AA1E5F" w:rsidRPr="00AA1E5F" w:rsidRDefault="00AA1E5F" w:rsidP="00AA1E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212121"/>
          <w:lang w:eastAsia="es-AR"/>
        </w:rPr>
      </w:pPr>
      <w:r>
        <w:rPr>
          <w:rFonts w:ascii="Arial" w:eastAsia="Times New Roman" w:hAnsi="Arial" w:cs="Arial"/>
          <w:b/>
          <w:color w:val="212121"/>
          <w:lang w:eastAsia="es-AR"/>
        </w:rPr>
        <w:t xml:space="preserve">Hongos </w:t>
      </w:r>
      <w:proofErr w:type="spellStart"/>
      <w:r>
        <w:rPr>
          <w:rFonts w:ascii="Arial" w:eastAsia="Times New Roman" w:hAnsi="Arial" w:cs="Arial"/>
          <w:b/>
          <w:color w:val="212121"/>
          <w:lang w:eastAsia="es-AR"/>
        </w:rPr>
        <w:t>entomopató</w:t>
      </w:r>
      <w:r w:rsidRPr="00AA1E5F">
        <w:rPr>
          <w:rFonts w:ascii="Arial" w:eastAsia="Times New Roman" w:hAnsi="Arial" w:cs="Arial"/>
          <w:b/>
          <w:color w:val="212121"/>
          <w:lang w:eastAsia="es-AR"/>
        </w:rPr>
        <w:t>genos</w:t>
      </w:r>
      <w:proofErr w:type="spellEnd"/>
      <w:r w:rsidRPr="00AA1E5F">
        <w:rPr>
          <w:rFonts w:ascii="Arial" w:eastAsia="Times New Roman" w:hAnsi="Arial" w:cs="Arial"/>
          <w:b/>
          <w:color w:val="212121"/>
          <w:lang w:eastAsia="es-AR"/>
        </w:rPr>
        <w:t xml:space="preserve"> para control de insectos.</w:t>
      </w:r>
      <w:r>
        <w:rPr>
          <w:rFonts w:ascii="Arial" w:eastAsia="Times New Roman" w:hAnsi="Arial" w:cs="Arial"/>
          <w:b/>
          <w:color w:val="212121"/>
          <w:lang w:eastAsia="es-AR"/>
        </w:rPr>
        <w:t xml:space="preserve"> </w:t>
      </w:r>
      <w:r w:rsidRPr="00AA1E5F">
        <w:rPr>
          <w:rFonts w:ascii="Arial" w:eastAsia="Times New Roman" w:hAnsi="Arial" w:cs="Arial"/>
          <w:b/>
          <w:color w:val="212121"/>
          <w:lang w:eastAsia="es-AR"/>
        </w:rPr>
        <w:t>Estado de avance en la</w:t>
      </w:r>
    </w:p>
    <w:p w:rsidR="00AA1E5F" w:rsidRPr="00AA1E5F" w:rsidRDefault="00AA1E5F" w:rsidP="00AA1E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212121"/>
          <w:lang w:eastAsia="es-AR"/>
        </w:rPr>
      </w:pPr>
      <w:r w:rsidRPr="00AA1E5F">
        <w:rPr>
          <w:rFonts w:ascii="Arial" w:eastAsia="Times New Roman" w:hAnsi="Arial" w:cs="Arial"/>
          <w:b/>
          <w:color w:val="212121"/>
          <w:lang w:eastAsia="es-AR"/>
        </w:rPr>
        <w:t>Argentina</w:t>
      </w:r>
    </w:p>
    <w:p w:rsidR="00B511B8" w:rsidRDefault="00AA1E5F" w:rsidP="001D4EC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bdr w:val="none" w:sz="0" w:space="0" w:color="auto" w:frame="1"/>
          <w:vertAlign w:val="superscript"/>
          <w:lang w:eastAsia="es-AR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es-AR"/>
        </w:rPr>
        <w:t>López Lastra, C. C.</w:t>
      </w:r>
      <w:r w:rsidRPr="00AA1E5F">
        <w:rPr>
          <w:rFonts w:ascii="Helvetica" w:eastAsia="Times New Roman" w:hAnsi="Helvetica" w:cs="Helvetica"/>
          <w:color w:val="666666"/>
          <w:sz w:val="21"/>
          <w:szCs w:val="21"/>
          <w:bdr w:val="none" w:sz="0" w:space="0" w:color="auto" w:frame="1"/>
          <w:vertAlign w:val="superscript"/>
          <w:lang w:eastAsia="es-AR"/>
        </w:rPr>
        <w:t xml:space="preserve"> </w:t>
      </w:r>
      <w:r w:rsidRPr="006C519B">
        <w:rPr>
          <w:rFonts w:ascii="Helvetica" w:eastAsia="Times New Roman" w:hAnsi="Helvetica" w:cs="Helvetica"/>
          <w:color w:val="666666"/>
          <w:sz w:val="21"/>
          <w:szCs w:val="21"/>
          <w:bdr w:val="none" w:sz="0" w:space="0" w:color="auto" w:frame="1"/>
          <w:vertAlign w:val="superscript"/>
          <w:lang w:eastAsia="es-AR"/>
        </w:rPr>
        <w:t>1</w:t>
      </w:r>
      <w:r w:rsidR="00B511B8">
        <w:rPr>
          <w:rFonts w:ascii="Helvetica" w:eastAsia="Times New Roman" w:hAnsi="Helvetica" w:cs="Helvetica"/>
          <w:color w:val="666666"/>
          <w:sz w:val="21"/>
          <w:szCs w:val="21"/>
          <w:bdr w:val="none" w:sz="0" w:space="0" w:color="auto" w:frame="1"/>
          <w:vertAlign w:val="superscript"/>
          <w:lang w:eastAsia="es-AR"/>
        </w:rPr>
        <w:t xml:space="preserve"> </w:t>
      </w:r>
      <w:proofErr w:type="spellStart"/>
      <w:r w:rsidR="00B511B8">
        <w:rPr>
          <w:rFonts w:ascii="Helvetica" w:eastAsia="Times New Roman" w:hAnsi="Helvetica" w:cs="Helvetica"/>
          <w:color w:val="666666"/>
          <w:sz w:val="21"/>
          <w:szCs w:val="21"/>
          <w:lang w:eastAsia="es-AR"/>
        </w:rPr>
        <w:t>Gutierrez</w:t>
      </w:r>
      <w:proofErr w:type="spellEnd"/>
      <w:r w:rsidR="00B511B8">
        <w:rPr>
          <w:rFonts w:ascii="Helvetica" w:eastAsia="Times New Roman" w:hAnsi="Helvetica" w:cs="Helvetica"/>
          <w:color w:val="666666"/>
          <w:sz w:val="21"/>
          <w:szCs w:val="21"/>
          <w:lang w:eastAsia="es-AR"/>
        </w:rPr>
        <w:t>, A.C</w:t>
      </w:r>
      <w:r w:rsidR="002F6AC4">
        <w:rPr>
          <w:rFonts w:ascii="Helvetica" w:eastAsia="Times New Roman" w:hAnsi="Helvetica" w:cs="Helvetica"/>
          <w:color w:val="666666"/>
          <w:sz w:val="21"/>
          <w:szCs w:val="21"/>
          <w:bdr w:val="none" w:sz="0" w:space="0" w:color="auto" w:frame="1"/>
          <w:vertAlign w:val="superscript"/>
          <w:lang w:eastAsia="es-AR"/>
        </w:rPr>
        <w:t>1</w:t>
      </w:r>
      <w:r w:rsidR="00B511B8">
        <w:rPr>
          <w:rFonts w:ascii="Helvetica" w:eastAsia="Times New Roman" w:hAnsi="Helvetica" w:cs="Helvetica"/>
          <w:color w:val="666666"/>
          <w:sz w:val="21"/>
          <w:szCs w:val="21"/>
          <w:lang w:eastAsia="es-AR"/>
        </w:rPr>
        <w:t xml:space="preserve">. y </w:t>
      </w:r>
      <w:proofErr w:type="spellStart"/>
      <w:r w:rsidR="00B511B8">
        <w:rPr>
          <w:rFonts w:ascii="Helvetica" w:eastAsia="Times New Roman" w:hAnsi="Helvetica" w:cs="Helvetica"/>
          <w:color w:val="666666"/>
          <w:sz w:val="21"/>
          <w:szCs w:val="21"/>
          <w:lang w:eastAsia="es-AR"/>
        </w:rPr>
        <w:t>Manfrino</w:t>
      </w:r>
      <w:proofErr w:type="spellEnd"/>
      <w:r w:rsidR="00B511B8">
        <w:rPr>
          <w:rFonts w:ascii="Helvetica" w:eastAsia="Times New Roman" w:hAnsi="Helvetica" w:cs="Helvetica"/>
          <w:color w:val="666666"/>
          <w:sz w:val="21"/>
          <w:szCs w:val="21"/>
          <w:lang w:eastAsia="es-AR"/>
        </w:rPr>
        <w:t xml:space="preserve"> R.G.</w:t>
      </w:r>
      <w:r w:rsidR="00B511B8" w:rsidRPr="00B511B8">
        <w:rPr>
          <w:rFonts w:ascii="Helvetica" w:eastAsia="Times New Roman" w:hAnsi="Helvetica" w:cs="Helvetica"/>
          <w:color w:val="666666"/>
          <w:sz w:val="21"/>
          <w:szCs w:val="21"/>
          <w:bdr w:val="none" w:sz="0" w:space="0" w:color="auto" w:frame="1"/>
          <w:vertAlign w:val="superscript"/>
          <w:lang w:eastAsia="es-AR"/>
        </w:rPr>
        <w:t xml:space="preserve"> </w:t>
      </w:r>
      <w:r w:rsidR="00B511B8">
        <w:rPr>
          <w:rFonts w:ascii="Helvetica" w:eastAsia="Times New Roman" w:hAnsi="Helvetica" w:cs="Helvetica"/>
          <w:color w:val="666666"/>
          <w:sz w:val="21"/>
          <w:szCs w:val="21"/>
          <w:bdr w:val="none" w:sz="0" w:space="0" w:color="auto" w:frame="1"/>
          <w:vertAlign w:val="superscript"/>
          <w:lang w:eastAsia="es-AR"/>
        </w:rPr>
        <w:t>1</w:t>
      </w:r>
    </w:p>
    <w:p w:rsidR="00B511B8" w:rsidRPr="00B511B8" w:rsidRDefault="00B511B8" w:rsidP="00B511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es-AR"/>
        </w:rPr>
      </w:pPr>
    </w:p>
    <w:p w:rsidR="00AA1E5F" w:rsidRDefault="00AA1E5F" w:rsidP="001D4EC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lang w:eastAsia="es-AR"/>
        </w:rPr>
      </w:pPr>
      <w:r>
        <w:rPr>
          <w:rFonts w:ascii="Arial" w:eastAsia="Times New Roman" w:hAnsi="Arial" w:cs="Arial"/>
          <w:color w:val="666666"/>
          <w:lang w:eastAsia="es-AR"/>
        </w:rPr>
        <w:t>CEPAVE Centro de Estudio</w:t>
      </w:r>
      <w:bookmarkStart w:id="0" w:name="_GoBack"/>
      <w:bookmarkEnd w:id="0"/>
      <w:r>
        <w:rPr>
          <w:rFonts w:ascii="Arial" w:eastAsia="Times New Roman" w:hAnsi="Arial" w:cs="Arial"/>
          <w:color w:val="666666"/>
          <w:lang w:eastAsia="es-AR"/>
        </w:rPr>
        <w:t>s Parasitológicos y de Vectores (CONICET-UNLP).</w:t>
      </w:r>
    </w:p>
    <w:p w:rsidR="00AA1E5F" w:rsidRDefault="00AA1E5F" w:rsidP="00AA1E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es-AR"/>
        </w:rPr>
      </w:pPr>
    </w:p>
    <w:p w:rsidR="00AA1E5F" w:rsidRPr="00AA1E5F" w:rsidRDefault="00B511B8" w:rsidP="00FC4024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666666"/>
          <w:lang w:eastAsia="es-AR"/>
        </w:rPr>
      </w:pPr>
      <w:r>
        <w:rPr>
          <w:rFonts w:ascii="Arial" w:eastAsia="Times New Roman" w:hAnsi="Arial" w:cs="Arial"/>
          <w:color w:val="666666"/>
          <w:lang w:eastAsia="es-AR"/>
        </w:rPr>
        <w:t>El estudio de los hongos patógenos de insectos en la Argentina ha sido enfocado en los últimos años en el relevamiento, aislamiento</w:t>
      </w:r>
      <w:r w:rsidR="003A743F">
        <w:rPr>
          <w:rFonts w:ascii="Arial" w:eastAsia="Times New Roman" w:hAnsi="Arial" w:cs="Arial"/>
          <w:color w:val="666666"/>
          <w:lang w:eastAsia="es-AR"/>
        </w:rPr>
        <w:t>, identificación</w:t>
      </w:r>
      <w:r>
        <w:rPr>
          <w:rFonts w:ascii="Arial" w:eastAsia="Times New Roman" w:hAnsi="Arial" w:cs="Arial"/>
          <w:color w:val="666666"/>
          <w:lang w:eastAsia="es-AR"/>
        </w:rPr>
        <w:t xml:space="preserve">, preservación y ensayos en laboratorio bajo condiciones controladas. Se han identificado hasta el presente 40 especies de hongos </w:t>
      </w:r>
      <w:proofErr w:type="spellStart"/>
      <w:r>
        <w:rPr>
          <w:rFonts w:ascii="Arial" w:eastAsia="Times New Roman" w:hAnsi="Arial" w:cs="Arial"/>
          <w:color w:val="666666"/>
          <w:lang w:eastAsia="es-AR"/>
        </w:rPr>
        <w:t>entomopatógenos</w:t>
      </w:r>
      <w:proofErr w:type="spellEnd"/>
      <w:r>
        <w:rPr>
          <w:rFonts w:ascii="Arial" w:eastAsia="Times New Roman" w:hAnsi="Arial" w:cs="Arial"/>
          <w:color w:val="666666"/>
          <w:lang w:eastAsia="es-AR"/>
        </w:rPr>
        <w:t xml:space="preserve"> de las cuales 30 están ubicados en el </w:t>
      </w:r>
      <w:proofErr w:type="spellStart"/>
      <w:r>
        <w:rPr>
          <w:rFonts w:ascii="Arial" w:eastAsia="Times New Roman" w:hAnsi="Arial" w:cs="Arial"/>
          <w:color w:val="666666"/>
          <w:lang w:eastAsia="es-AR"/>
        </w:rPr>
        <w:t>Phylum</w:t>
      </w:r>
      <w:proofErr w:type="spellEnd"/>
      <w:r>
        <w:rPr>
          <w:rFonts w:ascii="Arial" w:eastAsia="Times New Roman" w:hAnsi="Arial" w:cs="Arial"/>
          <w:color w:val="666666"/>
          <w:lang w:eastAsia="es-AR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lang w:eastAsia="es-AR"/>
        </w:rPr>
        <w:t>Ascomycota</w:t>
      </w:r>
      <w:proofErr w:type="spellEnd"/>
      <w:r>
        <w:rPr>
          <w:rFonts w:ascii="Arial" w:eastAsia="Times New Roman" w:hAnsi="Arial" w:cs="Arial"/>
          <w:color w:val="666666"/>
          <w:lang w:eastAsia="es-AR"/>
        </w:rPr>
        <w:t xml:space="preserve">, 9 en </w:t>
      </w:r>
      <w:proofErr w:type="spellStart"/>
      <w:r>
        <w:rPr>
          <w:rFonts w:ascii="Arial" w:eastAsia="Times New Roman" w:hAnsi="Arial" w:cs="Arial"/>
          <w:color w:val="666666"/>
          <w:lang w:eastAsia="es-AR"/>
        </w:rPr>
        <w:t>Phylum</w:t>
      </w:r>
      <w:proofErr w:type="spellEnd"/>
      <w:r>
        <w:rPr>
          <w:rFonts w:ascii="Arial" w:eastAsia="Times New Roman" w:hAnsi="Arial" w:cs="Arial"/>
          <w:color w:val="666666"/>
          <w:lang w:eastAsia="es-AR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lang w:eastAsia="es-AR"/>
        </w:rPr>
        <w:t>Entomophthoromycota</w:t>
      </w:r>
      <w:proofErr w:type="spellEnd"/>
      <w:r>
        <w:rPr>
          <w:rFonts w:ascii="Arial" w:eastAsia="Times New Roman" w:hAnsi="Arial" w:cs="Arial"/>
          <w:color w:val="666666"/>
          <w:lang w:eastAsia="es-AR"/>
        </w:rPr>
        <w:t xml:space="preserve"> y 1 en el Reino </w:t>
      </w:r>
      <w:proofErr w:type="spellStart"/>
      <w:r>
        <w:rPr>
          <w:rFonts w:ascii="Arial" w:eastAsia="Times New Roman" w:hAnsi="Arial" w:cs="Arial"/>
          <w:color w:val="666666"/>
          <w:lang w:eastAsia="es-AR"/>
        </w:rPr>
        <w:t>Straminipila</w:t>
      </w:r>
      <w:proofErr w:type="spellEnd"/>
      <w:r>
        <w:rPr>
          <w:rFonts w:ascii="Arial" w:eastAsia="Times New Roman" w:hAnsi="Arial" w:cs="Arial"/>
          <w:color w:val="666666"/>
          <w:lang w:eastAsia="es-AR"/>
        </w:rPr>
        <w:t>. De estas especies 32 especies con más de 550 aislamientos son preservados en la Colección de Hongos patógenos y simbiontes de insectos y otros artrópodos del CEPAVE (de 30 años de existencia).</w:t>
      </w:r>
      <w:r w:rsidR="003A743F">
        <w:rPr>
          <w:rFonts w:ascii="Arial" w:eastAsia="Times New Roman" w:hAnsi="Arial" w:cs="Arial"/>
          <w:color w:val="666666"/>
          <w:lang w:eastAsia="es-AR"/>
        </w:rPr>
        <w:t xml:space="preserve"> De las investigaciones realizadas en los últimos años hemos detectado y seleccionado especies y sus aislamientos con mayor potencial para uso en control biológico de insectos plaga y vectores de enfermedades, los cuales han sido caracterizados a nivel molecular y en cuanto a su actividad biológica contra insectos sanos procedentes de crías artificiales a través de bioensayos, habiendo sido estimadas la DL50, TL50, SL50.</w:t>
      </w:r>
      <w:r w:rsidR="00D3643B">
        <w:rPr>
          <w:rFonts w:ascii="Arial" w:eastAsia="Times New Roman" w:hAnsi="Arial" w:cs="Arial"/>
          <w:color w:val="666666"/>
          <w:lang w:eastAsia="es-AR"/>
        </w:rPr>
        <w:t xml:space="preserve"> En el laboratorio de hongos </w:t>
      </w:r>
      <w:proofErr w:type="spellStart"/>
      <w:r w:rsidR="00D3643B">
        <w:rPr>
          <w:rFonts w:ascii="Arial" w:eastAsia="Times New Roman" w:hAnsi="Arial" w:cs="Arial"/>
          <w:color w:val="666666"/>
          <w:lang w:eastAsia="es-AR"/>
        </w:rPr>
        <w:t>entomopatógenos</w:t>
      </w:r>
      <w:proofErr w:type="spellEnd"/>
      <w:r w:rsidR="00D3643B">
        <w:rPr>
          <w:rFonts w:ascii="Arial" w:eastAsia="Times New Roman" w:hAnsi="Arial" w:cs="Arial"/>
          <w:color w:val="666666"/>
          <w:lang w:eastAsia="es-AR"/>
        </w:rPr>
        <w:t xml:space="preserve"> </w:t>
      </w:r>
      <w:r w:rsidR="002536E6">
        <w:rPr>
          <w:rFonts w:ascii="Arial" w:eastAsia="Times New Roman" w:hAnsi="Arial" w:cs="Arial"/>
          <w:color w:val="666666"/>
          <w:lang w:eastAsia="es-AR"/>
        </w:rPr>
        <w:t xml:space="preserve">del CEPAVE </w:t>
      </w:r>
      <w:r w:rsidR="00F57051">
        <w:rPr>
          <w:rFonts w:ascii="Arial" w:eastAsia="Times New Roman" w:hAnsi="Arial" w:cs="Arial"/>
          <w:color w:val="666666"/>
          <w:lang w:eastAsia="es-AR"/>
        </w:rPr>
        <w:t>hemos avanzado en la producción masiva de algunas especies</w:t>
      </w:r>
      <w:r w:rsidR="002536E6">
        <w:rPr>
          <w:rFonts w:ascii="Arial" w:eastAsia="Times New Roman" w:hAnsi="Arial" w:cs="Arial"/>
          <w:color w:val="666666"/>
          <w:lang w:eastAsia="es-AR"/>
        </w:rPr>
        <w:t xml:space="preserve">: </w:t>
      </w:r>
      <w:proofErr w:type="spellStart"/>
      <w:r w:rsidR="002536E6" w:rsidRPr="002536E6">
        <w:rPr>
          <w:rFonts w:ascii="Arial" w:eastAsia="Times New Roman" w:hAnsi="Arial" w:cs="Arial"/>
          <w:i/>
          <w:color w:val="666666"/>
          <w:lang w:eastAsia="es-AR"/>
        </w:rPr>
        <w:t>Lecanicillium</w:t>
      </w:r>
      <w:proofErr w:type="spellEnd"/>
      <w:r w:rsidR="002536E6">
        <w:rPr>
          <w:rFonts w:ascii="Arial" w:eastAsia="Times New Roman" w:hAnsi="Arial" w:cs="Arial"/>
          <w:color w:val="666666"/>
          <w:lang w:eastAsia="es-AR"/>
        </w:rPr>
        <w:t xml:space="preserve"> </w:t>
      </w:r>
      <w:proofErr w:type="spellStart"/>
      <w:r w:rsidR="002536E6">
        <w:rPr>
          <w:rFonts w:ascii="Arial" w:eastAsia="Times New Roman" w:hAnsi="Arial" w:cs="Arial"/>
          <w:color w:val="666666"/>
          <w:lang w:eastAsia="es-AR"/>
        </w:rPr>
        <w:t>spp</w:t>
      </w:r>
      <w:proofErr w:type="spellEnd"/>
      <w:r w:rsidR="002536E6">
        <w:rPr>
          <w:rFonts w:ascii="Arial" w:eastAsia="Times New Roman" w:hAnsi="Arial" w:cs="Arial"/>
          <w:color w:val="666666"/>
          <w:lang w:eastAsia="es-AR"/>
        </w:rPr>
        <w:t xml:space="preserve">, </w:t>
      </w:r>
      <w:proofErr w:type="spellStart"/>
      <w:r w:rsidR="002536E6" w:rsidRPr="002536E6">
        <w:rPr>
          <w:rFonts w:ascii="Arial" w:eastAsia="Times New Roman" w:hAnsi="Arial" w:cs="Arial"/>
          <w:i/>
          <w:color w:val="666666"/>
          <w:lang w:eastAsia="es-AR"/>
        </w:rPr>
        <w:t>Metarhizium</w:t>
      </w:r>
      <w:proofErr w:type="spellEnd"/>
      <w:r w:rsidR="002536E6" w:rsidRPr="002536E6">
        <w:rPr>
          <w:rFonts w:ascii="Arial" w:eastAsia="Times New Roman" w:hAnsi="Arial" w:cs="Arial"/>
          <w:i/>
          <w:color w:val="666666"/>
          <w:lang w:eastAsia="es-AR"/>
        </w:rPr>
        <w:t xml:space="preserve"> </w:t>
      </w:r>
      <w:proofErr w:type="spellStart"/>
      <w:r w:rsidR="002536E6" w:rsidRPr="002536E6">
        <w:rPr>
          <w:rFonts w:ascii="Arial" w:eastAsia="Times New Roman" w:hAnsi="Arial" w:cs="Arial"/>
          <w:i/>
          <w:color w:val="666666"/>
          <w:lang w:eastAsia="es-AR"/>
        </w:rPr>
        <w:t>rileyi</w:t>
      </w:r>
      <w:proofErr w:type="spellEnd"/>
      <w:r w:rsidR="002536E6">
        <w:rPr>
          <w:rFonts w:ascii="Arial" w:eastAsia="Times New Roman" w:hAnsi="Arial" w:cs="Arial"/>
          <w:color w:val="666666"/>
          <w:lang w:eastAsia="es-AR"/>
        </w:rPr>
        <w:t xml:space="preserve"> y </w:t>
      </w:r>
      <w:proofErr w:type="spellStart"/>
      <w:r w:rsidR="002536E6" w:rsidRPr="002536E6">
        <w:rPr>
          <w:rFonts w:ascii="Arial" w:eastAsia="Times New Roman" w:hAnsi="Arial" w:cs="Arial"/>
          <w:i/>
          <w:color w:val="666666"/>
          <w:lang w:eastAsia="es-AR"/>
        </w:rPr>
        <w:t>Leptolegnia</w:t>
      </w:r>
      <w:proofErr w:type="spellEnd"/>
      <w:r w:rsidR="002536E6" w:rsidRPr="002536E6">
        <w:rPr>
          <w:rFonts w:ascii="Arial" w:eastAsia="Times New Roman" w:hAnsi="Arial" w:cs="Arial"/>
          <w:i/>
          <w:color w:val="666666"/>
          <w:lang w:eastAsia="es-AR"/>
        </w:rPr>
        <w:t xml:space="preserve"> </w:t>
      </w:r>
      <w:proofErr w:type="spellStart"/>
      <w:r w:rsidR="002536E6" w:rsidRPr="002536E6">
        <w:rPr>
          <w:rFonts w:ascii="Arial" w:eastAsia="Times New Roman" w:hAnsi="Arial" w:cs="Arial"/>
          <w:i/>
          <w:color w:val="666666"/>
          <w:lang w:eastAsia="es-AR"/>
        </w:rPr>
        <w:t>chapmanii</w:t>
      </w:r>
      <w:proofErr w:type="spellEnd"/>
      <w:r w:rsidR="002536E6">
        <w:rPr>
          <w:rFonts w:ascii="Arial" w:eastAsia="Times New Roman" w:hAnsi="Arial" w:cs="Arial"/>
          <w:color w:val="666666"/>
          <w:lang w:eastAsia="es-AR"/>
        </w:rPr>
        <w:t xml:space="preserve"> </w:t>
      </w:r>
      <w:r w:rsidR="00F57051">
        <w:rPr>
          <w:rFonts w:ascii="Arial" w:eastAsia="Times New Roman" w:hAnsi="Arial" w:cs="Arial"/>
          <w:color w:val="666666"/>
          <w:lang w:eastAsia="es-AR"/>
        </w:rPr>
        <w:t>y estamos investigando a</w:t>
      </w:r>
      <w:r w:rsidR="002536E6">
        <w:rPr>
          <w:rFonts w:ascii="Arial" w:eastAsia="Times New Roman" w:hAnsi="Arial" w:cs="Arial"/>
          <w:color w:val="666666"/>
          <w:lang w:eastAsia="es-AR"/>
        </w:rPr>
        <w:t>cerca de posibles formulaciones de lo</w:t>
      </w:r>
      <w:r w:rsidR="009E1496">
        <w:rPr>
          <w:rFonts w:ascii="Arial" w:eastAsia="Times New Roman" w:hAnsi="Arial" w:cs="Arial"/>
          <w:color w:val="666666"/>
          <w:lang w:eastAsia="es-AR"/>
        </w:rPr>
        <w:t>s mismas</w:t>
      </w:r>
      <w:r w:rsidR="00F57051">
        <w:rPr>
          <w:rFonts w:ascii="Arial" w:eastAsia="Times New Roman" w:hAnsi="Arial" w:cs="Arial"/>
          <w:color w:val="666666"/>
          <w:lang w:eastAsia="es-AR"/>
        </w:rPr>
        <w:t xml:space="preserve">. También hemos </w:t>
      </w:r>
      <w:r w:rsidR="002536E6">
        <w:rPr>
          <w:rFonts w:ascii="Arial" w:eastAsia="Times New Roman" w:hAnsi="Arial" w:cs="Arial"/>
          <w:color w:val="666666"/>
          <w:lang w:eastAsia="es-AR"/>
        </w:rPr>
        <w:t>establecido</w:t>
      </w:r>
      <w:r w:rsidR="00F57051">
        <w:rPr>
          <w:rFonts w:ascii="Arial" w:eastAsia="Times New Roman" w:hAnsi="Arial" w:cs="Arial"/>
          <w:color w:val="666666"/>
          <w:lang w:eastAsia="es-AR"/>
        </w:rPr>
        <w:t xml:space="preserve"> convenios con algunas empresas</w:t>
      </w:r>
      <w:r w:rsidR="002536E6">
        <w:rPr>
          <w:rFonts w:ascii="Arial" w:eastAsia="Times New Roman" w:hAnsi="Arial" w:cs="Arial"/>
          <w:color w:val="666666"/>
          <w:lang w:eastAsia="es-AR"/>
        </w:rPr>
        <w:t xml:space="preserve"> interesadas en la producción </w:t>
      </w:r>
      <w:r w:rsidR="009E1496">
        <w:rPr>
          <w:rFonts w:ascii="Arial" w:eastAsia="Times New Roman" w:hAnsi="Arial" w:cs="Arial"/>
          <w:color w:val="666666"/>
          <w:lang w:eastAsia="es-AR"/>
        </w:rPr>
        <w:t>de i</w:t>
      </w:r>
      <w:r w:rsidR="002536E6">
        <w:rPr>
          <w:rFonts w:ascii="Arial" w:eastAsia="Times New Roman" w:hAnsi="Arial" w:cs="Arial"/>
          <w:color w:val="666666"/>
          <w:lang w:eastAsia="es-AR"/>
        </w:rPr>
        <w:t>nsumos</w:t>
      </w:r>
      <w:r w:rsidR="009E1496">
        <w:rPr>
          <w:rFonts w:ascii="Arial" w:eastAsia="Times New Roman" w:hAnsi="Arial" w:cs="Arial"/>
          <w:color w:val="666666"/>
          <w:lang w:eastAsia="es-AR"/>
        </w:rPr>
        <w:t xml:space="preserve"> biológicos </w:t>
      </w:r>
      <w:r w:rsidR="002536E6">
        <w:rPr>
          <w:rFonts w:ascii="Arial" w:eastAsia="Times New Roman" w:hAnsi="Arial" w:cs="Arial"/>
          <w:color w:val="666666"/>
          <w:lang w:eastAsia="es-AR"/>
        </w:rPr>
        <w:t xml:space="preserve"> y se han establecido convenios con otras universidades y con el INTA.</w:t>
      </w:r>
      <w:r w:rsidR="009E1496">
        <w:rPr>
          <w:rFonts w:ascii="Arial" w:eastAsia="Times New Roman" w:hAnsi="Arial" w:cs="Arial"/>
          <w:color w:val="666666"/>
          <w:lang w:eastAsia="es-AR"/>
        </w:rPr>
        <w:t xml:space="preserve"> </w:t>
      </w:r>
      <w:r w:rsidR="002536E6">
        <w:rPr>
          <w:rFonts w:ascii="Arial" w:eastAsia="Times New Roman" w:hAnsi="Arial" w:cs="Arial"/>
          <w:color w:val="666666"/>
          <w:lang w:eastAsia="es-AR"/>
        </w:rPr>
        <w:t xml:space="preserve">Desde hace 5 años se realizan además STAN a través de CONICET para evaluar cepas de especies fúngicas  </w:t>
      </w:r>
      <w:proofErr w:type="spellStart"/>
      <w:r w:rsidR="002536E6">
        <w:rPr>
          <w:rFonts w:ascii="Arial" w:eastAsia="Times New Roman" w:hAnsi="Arial" w:cs="Arial"/>
          <w:color w:val="666666"/>
          <w:lang w:eastAsia="es-AR"/>
        </w:rPr>
        <w:t>entomopatóge</w:t>
      </w:r>
      <w:r w:rsidR="006804C9">
        <w:rPr>
          <w:rFonts w:ascii="Arial" w:eastAsia="Times New Roman" w:hAnsi="Arial" w:cs="Arial"/>
          <w:color w:val="666666"/>
          <w:lang w:eastAsia="es-AR"/>
        </w:rPr>
        <w:t>nicas</w:t>
      </w:r>
      <w:proofErr w:type="spellEnd"/>
      <w:r w:rsidR="006804C9">
        <w:rPr>
          <w:rFonts w:ascii="Arial" w:eastAsia="Times New Roman" w:hAnsi="Arial" w:cs="Arial"/>
          <w:color w:val="666666"/>
          <w:lang w:eastAsia="es-AR"/>
        </w:rPr>
        <w:t>. En cuanto al rango de hosp</w:t>
      </w:r>
      <w:r w:rsidR="002536E6">
        <w:rPr>
          <w:rFonts w:ascii="Arial" w:eastAsia="Times New Roman" w:hAnsi="Arial" w:cs="Arial"/>
          <w:color w:val="666666"/>
          <w:lang w:eastAsia="es-AR"/>
        </w:rPr>
        <w:t xml:space="preserve">edadores “blanco” los principales son especies de </w:t>
      </w:r>
      <w:r w:rsidR="009E1496">
        <w:rPr>
          <w:rFonts w:ascii="Arial" w:eastAsia="Times New Roman" w:hAnsi="Arial" w:cs="Arial"/>
          <w:color w:val="666666"/>
          <w:lang w:eastAsia="es-AR"/>
        </w:rPr>
        <w:t xml:space="preserve">insectos tales como “pulgones”, “chicharritas” y “mosca blanca”: </w:t>
      </w:r>
      <w:proofErr w:type="spellStart"/>
      <w:r w:rsidR="002536E6">
        <w:rPr>
          <w:rFonts w:ascii="Arial" w:eastAsia="Times New Roman" w:hAnsi="Arial" w:cs="Arial"/>
          <w:color w:val="666666"/>
          <w:lang w:eastAsia="es-AR"/>
        </w:rPr>
        <w:t>Hemiptera</w:t>
      </w:r>
      <w:proofErr w:type="spellEnd"/>
      <w:r w:rsidR="002536E6">
        <w:rPr>
          <w:rFonts w:ascii="Arial" w:eastAsia="Times New Roman" w:hAnsi="Arial" w:cs="Arial"/>
          <w:color w:val="666666"/>
          <w:lang w:eastAsia="es-AR"/>
        </w:rPr>
        <w:t xml:space="preserve">, </w:t>
      </w:r>
      <w:r w:rsidR="009E1496">
        <w:rPr>
          <w:rFonts w:ascii="Arial" w:eastAsia="Times New Roman" w:hAnsi="Arial" w:cs="Arial"/>
          <w:color w:val="666666"/>
          <w:lang w:eastAsia="es-AR"/>
        </w:rPr>
        <w:t xml:space="preserve">“orugas </w:t>
      </w:r>
      <w:proofErr w:type="spellStart"/>
      <w:r w:rsidR="009E1496">
        <w:rPr>
          <w:rFonts w:ascii="Arial" w:eastAsia="Times New Roman" w:hAnsi="Arial" w:cs="Arial"/>
          <w:color w:val="666666"/>
          <w:lang w:eastAsia="es-AR"/>
        </w:rPr>
        <w:t>defoliadoras</w:t>
      </w:r>
      <w:proofErr w:type="spellEnd"/>
      <w:r w:rsidR="009E1496">
        <w:rPr>
          <w:rFonts w:ascii="Arial" w:eastAsia="Times New Roman" w:hAnsi="Arial" w:cs="Arial"/>
          <w:color w:val="666666"/>
          <w:lang w:eastAsia="es-AR"/>
        </w:rPr>
        <w:t xml:space="preserve"> y barrenadoras” </w:t>
      </w:r>
      <w:proofErr w:type="spellStart"/>
      <w:r w:rsidR="002536E6">
        <w:rPr>
          <w:rFonts w:ascii="Arial" w:eastAsia="Times New Roman" w:hAnsi="Arial" w:cs="Arial"/>
          <w:color w:val="666666"/>
          <w:lang w:eastAsia="es-AR"/>
        </w:rPr>
        <w:t>Lepidoptera</w:t>
      </w:r>
      <w:proofErr w:type="spellEnd"/>
      <w:r w:rsidR="002536E6">
        <w:rPr>
          <w:rFonts w:ascii="Arial" w:eastAsia="Times New Roman" w:hAnsi="Arial" w:cs="Arial"/>
          <w:color w:val="666666"/>
          <w:lang w:eastAsia="es-AR"/>
        </w:rPr>
        <w:t xml:space="preserve">, plagas de la agricultura y en el tema de insectos de interés sanitario: </w:t>
      </w:r>
      <w:r w:rsidR="009E1496">
        <w:rPr>
          <w:rFonts w:ascii="Arial" w:eastAsia="Times New Roman" w:hAnsi="Arial" w:cs="Arial"/>
          <w:color w:val="666666"/>
          <w:lang w:eastAsia="es-AR"/>
        </w:rPr>
        <w:t>“</w:t>
      </w:r>
      <w:r w:rsidR="002536E6">
        <w:rPr>
          <w:rFonts w:ascii="Arial" w:eastAsia="Times New Roman" w:hAnsi="Arial" w:cs="Arial"/>
          <w:color w:val="666666"/>
          <w:lang w:eastAsia="es-AR"/>
        </w:rPr>
        <w:t>mosquitos</w:t>
      </w:r>
      <w:r w:rsidR="009E1496">
        <w:rPr>
          <w:rFonts w:ascii="Arial" w:eastAsia="Times New Roman" w:hAnsi="Arial" w:cs="Arial"/>
          <w:color w:val="666666"/>
          <w:lang w:eastAsia="es-AR"/>
        </w:rPr>
        <w:t>”</w:t>
      </w:r>
      <w:r w:rsidR="002536E6">
        <w:rPr>
          <w:rFonts w:ascii="Arial" w:eastAsia="Times New Roman" w:hAnsi="Arial" w:cs="Arial"/>
          <w:color w:val="666666"/>
          <w:lang w:eastAsia="es-AR"/>
        </w:rPr>
        <w:t xml:space="preserve">, </w:t>
      </w:r>
      <w:r w:rsidR="009E1496">
        <w:rPr>
          <w:rFonts w:ascii="Arial" w:eastAsia="Times New Roman" w:hAnsi="Arial" w:cs="Arial"/>
          <w:color w:val="666666"/>
          <w:lang w:eastAsia="es-AR"/>
        </w:rPr>
        <w:t>“</w:t>
      </w:r>
      <w:r w:rsidR="002536E6">
        <w:rPr>
          <w:rFonts w:ascii="Arial" w:eastAsia="Times New Roman" w:hAnsi="Arial" w:cs="Arial"/>
          <w:color w:val="666666"/>
          <w:lang w:eastAsia="es-AR"/>
        </w:rPr>
        <w:t>jejenes</w:t>
      </w:r>
      <w:r w:rsidR="009E1496">
        <w:rPr>
          <w:rFonts w:ascii="Arial" w:eastAsia="Times New Roman" w:hAnsi="Arial" w:cs="Arial"/>
          <w:color w:val="666666"/>
          <w:lang w:eastAsia="es-AR"/>
        </w:rPr>
        <w:t>”</w:t>
      </w:r>
      <w:r w:rsidR="002536E6">
        <w:rPr>
          <w:rFonts w:ascii="Arial" w:eastAsia="Times New Roman" w:hAnsi="Arial" w:cs="Arial"/>
          <w:color w:val="666666"/>
          <w:lang w:eastAsia="es-AR"/>
        </w:rPr>
        <w:t xml:space="preserve"> y </w:t>
      </w:r>
      <w:r w:rsidR="009E1496">
        <w:rPr>
          <w:rFonts w:ascii="Arial" w:eastAsia="Times New Roman" w:hAnsi="Arial" w:cs="Arial"/>
          <w:color w:val="666666"/>
          <w:lang w:eastAsia="es-AR"/>
        </w:rPr>
        <w:t>“</w:t>
      </w:r>
      <w:r w:rsidR="002536E6">
        <w:rPr>
          <w:rFonts w:ascii="Arial" w:eastAsia="Times New Roman" w:hAnsi="Arial" w:cs="Arial"/>
          <w:color w:val="666666"/>
          <w:lang w:eastAsia="es-AR"/>
        </w:rPr>
        <w:t>moscas</w:t>
      </w:r>
      <w:r w:rsidR="009E1496">
        <w:rPr>
          <w:rFonts w:ascii="Arial" w:eastAsia="Times New Roman" w:hAnsi="Arial" w:cs="Arial"/>
          <w:color w:val="666666"/>
          <w:lang w:eastAsia="es-AR"/>
        </w:rPr>
        <w:t>”</w:t>
      </w:r>
      <w:r w:rsidR="002536E6">
        <w:rPr>
          <w:rFonts w:ascii="Arial" w:eastAsia="Times New Roman" w:hAnsi="Arial" w:cs="Arial"/>
          <w:color w:val="666666"/>
          <w:lang w:eastAsia="es-AR"/>
        </w:rPr>
        <w:t xml:space="preserve"> (</w:t>
      </w:r>
      <w:proofErr w:type="spellStart"/>
      <w:r w:rsidR="002536E6">
        <w:rPr>
          <w:rFonts w:ascii="Arial" w:eastAsia="Times New Roman" w:hAnsi="Arial" w:cs="Arial"/>
          <w:color w:val="666666"/>
          <w:lang w:eastAsia="es-AR"/>
        </w:rPr>
        <w:t>Diptera</w:t>
      </w:r>
      <w:proofErr w:type="spellEnd"/>
      <w:r w:rsidR="002536E6">
        <w:rPr>
          <w:rFonts w:ascii="Arial" w:eastAsia="Times New Roman" w:hAnsi="Arial" w:cs="Arial"/>
          <w:color w:val="666666"/>
          <w:lang w:eastAsia="es-AR"/>
        </w:rPr>
        <w:t xml:space="preserve">) y </w:t>
      </w:r>
      <w:r w:rsidR="009E1496">
        <w:rPr>
          <w:rFonts w:ascii="Arial" w:eastAsia="Times New Roman" w:hAnsi="Arial" w:cs="Arial"/>
          <w:color w:val="666666"/>
          <w:lang w:eastAsia="es-AR"/>
        </w:rPr>
        <w:t>“</w:t>
      </w:r>
      <w:r w:rsidR="002536E6">
        <w:rPr>
          <w:rFonts w:ascii="Arial" w:eastAsia="Times New Roman" w:hAnsi="Arial" w:cs="Arial"/>
          <w:color w:val="666666"/>
          <w:lang w:eastAsia="es-AR"/>
        </w:rPr>
        <w:t>cucarachas</w:t>
      </w:r>
      <w:r w:rsidR="009E1496">
        <w:rPr>
          <w:rFonts w:ascii="Arial" w:eastAsia="Times New Roman" w:hAnsi="Arial" w:cs="Arial"/>
          <w:color w:val="666666"/>
          <w:lang w:eastAsia="es-AR"/>
        </w:rPr>
        <w:t>”</w:t>
      </w:r>
      <w:r w:rsidR="002536E6">
        <w:rPr>
          <w:rFonts w:ascii="Arial" w:eastAsia="Times New Roman" w:hAnsi="Arial" w:cs="Arial"/>
          <w:color w:val="666666"/>
          <w:lang w:eastAsia="es-AR"/>
        </w:rPr>
        <w:t xml:space="preserve"> (</w:t>
      </w:r>
      <w:proofErr w:type="spellStart"/>
      <w:r w:rsidR="002536E6">
        <w:rPr>
          <w:rFonts w:ascii="Arial" w:eastAsia="Times New Roman" w:hAnsi="Arial" w:cs="Arial"/>
          <w:color w:val="666666"/>
          <w:lang w:eastAsia="es-AR"/>
        </w:rPr>
        <w:t>Blattodea</w:t>
      </w:r>
      <w:proofErr w:type="spellEnd"/>
      <w:r w:rsidR="002536E6">
        <w:rPr>
          <w:rFonts w:ascii="Arial" w:eastAsia="Times New Roman" w:hAnsi="Arial" w:cs="Arial"/>
          <w:color w:val="666666"/>
          <w:lang w:eastAsia="es-AR"/>
        </w:rPr>
        <w:t xml:space="preserve">). El principal objetivo a corto y mediano plazo es poder realizar avances en el tema de registros de productos en base de cepas fúngicas autóctonas con potencial para ser empleados como insecticidas biológicos y lograr la transferencia tecnológica de los resultados obtenidos de más 20 años de trabajo de investigación </w:t>
      </w:r>
      <w:r w:rsidR="009E1496">
        <w:rPr>
          <w:rFonts w:ascii="Arial" w:eastAsia="Times New Roman" w:hAnsi="Arial" w:cs="Arial"/>
          <w:color w:val="666666"/>
          <w:lang w:eastAsia="es-AR"/>
        </w:rPr>
        <w:t>constantes</w:t>
      </w:r>
      <w:r w:rsidR="002536E6">
        <w:rPr>
          <w:rFonts w:ascii="Arial" w:eastAsia="Times New Roman" w:hAnsi="Arial" w:cs="Arial"/>
          <w:color w:val="666666"/>
          <w:lang w:eastAsia="es-AR"/>
        </w:rPr>
        <w:t xml:space="preserve">. </w:t>
      </w:r>
    </w:p>
    <w:p w:rsidR="00AA1E5F" w:rsidRDefault="00AA1E5F" w:rsidP="00FC4024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s-AR"/>
        </w:rPr>
      </w:pPr>
    </w:p>
    <w:p w:rsidR="00AA1E5F" w:rsidRDefault="00AA1E5F" w:rsidP="00FC4024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s-AR"/>
        </w:rPr>
      </w:pPr>
    </w:p>
    <w:sectPr w:rsidR="00AA1E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44530"/>
    <w:multiLevelType w:val="hybridMultilevel"/>
    <w:tmpl w:val="C3201E7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5F"/>
    <w:rsid w:val="001D4EC4"/>
    <w:rsid w:val="002536E6"/>
    <w:rsid w:val="002F6AC4"/>
    <w:rsid w:val="00386007"/>
    <w:rsid w:val="003A743F"/>
    <w:rsid w:val="006804C9"/>
    <w:rsid w:val="009E1496"/>
    <w:rsid w:val="00AA1E5F"/>
    <w:rsid w:val="00AB5F3B"/>
    <w:rsid w:val="00B511B8"/>
    <w:rsid w:val="00BB3160"/>
    <w:rsid w:val="00D3643B"/>
    <w:rsid w:val="00F57051"/>
    <w:rsid w:val="00FC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1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1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Alejandro Salvio Escandon</cp:lastModifiedBy>
  <cp:revision>3</cp:revision>
  <dcterms:created xsi:type="dcterms:W3CDTF">2017-08-15T17:20:00Z</dcterms:created>
  <dcterms:modified xsi:type="dcterms:W3CDTF">2017-08-25T19:09:00Z</dcterms:modified>
</cp:coreProperties>
</file>