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1CA" w:rsidRPr="006701CA" w:rsidRDefault="006701CA" w:rsidP="006701CA">
      <w:pPr>
        <w:pStyle w:val="NormalWeb"/>
        <w:shd w:val="clear" w:color="auto" w:fill="FFFFFF"/>
        <w:spacing w:line="200" w:lineRule="atLeast"/>
        <w:jc w:val="right"/>
        <w:rPr>
          <w:rFonts w:ascii="Arial" w:hAnsi="Arial" w:cs="Arial"/>
          <w:color w:val="666666"/>
          <w:sz w:val="22"/>
          <w:szCs w:val="22"/>
          <w:lang w:val="es-ES"/>
        </w:rPr>
      </w:pPr>
      <w:r>
        <w:rPr>
          <w:rFonts w:ascii="Arial" w:hAnsi="Arial" w:cs="Arial"/>
          <w:color w:val="666666"/>
          <w:sz w:val="22"/>
          <w:szCs w:val="22"/>
          <w:lang w:val="es-ES"/>
        </w:rPr>
        <w:t>BCO4</w:t>
      </w:r>
    </w:p>
    <w:p w:rsidR="00130981" w:rsidRDefault="00130981" w:rsidP="00130981">
      <w:pPr>
        <w:pStyle w:val="NormalWeb"/>
        <w:shd w:val="clear" w:color="auto" w:fill="FFFFFF"/>
        <w:spacing w:line="200" w:lineRule="atLeast"/>
        <w:jc w:val="center"/>
        <w:rPr>
          <w:rFonts w:ascii="Arial" w:hAnsi="Arial" w:cs="Arial"/>
          <w:b/>
          <w:color w:val="666666"/>
          <w:sz w:val="22"/>
          <w:szCs w:val="22"/>
          <w:lang w:val="es-ES"/>
        </w:rPr>
      </w:pPr>
      <w:r w:rsidRPr="00130981">
        <w:rPr>
          <w:rFonts w:ascii="Arial" w:hAnsi="Arial" w:cs="Arial"/>
          <w:b/>
          <w:color w:val="666666"/>
          <w:sz w:val="22"/>
          <w:szCs w:val="22"/>
          <w:lang w:val="es-ES"/>
        </w:rPr>
        <w:t>Herramientas moleculares para el mejoramiento en oleaginosas</w:t>
      </w:r>
    </w:p>
    <w:p w:rsidR="002D35C0" w:rsidRPr="002D35C0" w:rsidRDefault="00130981" w:rsidP="00130981">
      <w:pPr>
        <w:pStyle w:val="NormalWeb"/>
        <w:shd w:val="clear" w:color="auto" w:fill="FFFFFF"/>
        <w:spacing w:line="200" w:lineRule="atLeast"/>
        <w:jc w:val="center"/>
        <w:rPr>
          <w:rFonts w:ascii="Arial" w:hAnsi="Arial" w:cs="Arial"/>
          <w:color w:val="666666"/>
          <w:sz w:val="22"/>
          <w:szCs w:val="22"/>
          <w:lang w:val="es-ES"/>
        </w:rPr>
      </w:pPr>
      <w:bookmarkStart w:id="0" w:name="_GoBack"/>
      <w:bookmarkEnd w:id="0"/>
      <w:r>
        <w:rPr>
          <w:rFonts w:ascii="Arial" w:hAnsi="Arial" w:cs="Arial"/>
          <w:color w:val="666666"/>
          <w:sz w:val="22"/>
          <w:szCs w:val="22"/>
          <w:lang w:val="es-ES"/>
        </w:rPr>
        <w:t xml:space="preserve">Emiliano </w:t>
      </w:r>
      <w:proofErr w:type="spellStart"/>
      <w:r>
        <w:rPr>
          <w:rFonts w:ascii="Arial" w:hAnsi="Arial" w:cs="Arial"/>
          <w:color w:val="666666"/>
          <w:sz w:val="22"/>
          <w:szCs w:val="22"/>
          <w:lang w:val="es-ES"/>
        </w:rPr>
        <w:t>Altieri</w:t>
      </w:r>
      <w:proofErr w:type="spellEnd"/>
      <w:r>
        <w:rPr>
          <w:rFonts w:ascii="Arial" w:hAnsi="Arial" w:cs="Arial"/>
          <w:color w:val="666666"/>
          <w:sz w:val="22"/>
          <w:szCs w:val="22"/>
          <w:lang w:val="es-ES"/>
        </w:rPr>
        <w:t xml:space="preserve"> </w:t>
      </w:r>
      <w:r w:rsidR="003463F8">
        <w:rPr>
          <w:rFonts w:ascii="Arial" w:hAnsi="Arial" w:cs="Arial"/>
          <w:color w:val="666666"/>
          <w:sz w:val="22"/>
          <w:szCs w:val="22"/>
          <w:lang w:val="es-ES"/>
        </w:rPr>
        <w:t>y</w:t>
      </w:r>
      <w:r>
        <w:rPr>
          <w:rFonts w:ascii="Arial" w:hAnsi="Arial" w:cs="Arial"/>
          <w:color w:val="666666"/>
          <w:sz w:val="22"/>
          <w:szCs w:val="22"/>
          <w:lang w:val="es-ES"/>
        </w:rPr>
        <w:t xml:space="preserve"> Mariano Bulos</w:t>
      </w:r>
    </w:p>
    <w:p w:rsidR="002D35C0" w:rsidRDefault="00130981" w:rsidP="00130981">
      <w:pPr>
        <w:pStyle w:val="NormalWeb"/>
        <w:shd w:val="clear" w:color="auto" w:fill="FFFFFF"/>
        <w:spacing w:line="200" w:lineRule="atLeast"/>
        <w:jc w:val="center"/>
        <w:rPr>
          <w:rFonts w:ascii="Arial" w:hAnsi="Arial" w:cs="Arial"/>
          <w:color w:val="666666"/>
          <w:sz w:val="22"/>
          <w:szCs w:val="22"/>
          <w:lang w:val="es-ES"/>
        </w:rPr>
      </w:pPr>
      <w:proofErr w:type="spellStart"/>
      <w:r>
        <w:rPr>
          <w:rFonts w:ascii="Arial" w:hAnsi="Arial" w:cs="Arial"/>
          <w:color w:val="666666"/>
          <w:sz w:val="22"/>
          <w:szCs w:val="22"/>
          <w:lang w:val="es-ES"/>
        </w:rPr>
        <w:t>Dpto</w:t>
      </w:r>
      <w:proofErr w:type="spellEnd"/>
      <w:r>
        <w:rPr>
          <w:rFonts w:ascii="Arial" w:hAnsi="Arial" w:cs="Arial"/>
          <w:color w:val="666666"/>
          <w:sz w:val="22"/>
          <w:szCs w:val="22"/>
          <w:lang w:val="es-ES"/>
        </w:rPr>
        <w:t xml:space="preserve"> Biotecnología – </w:t>
      </w:r>
      <w:proofErr w:type="spellStart"/>
      <w:r>
        <w:rPr>
          <w:rFonts w:ascii="Arial" w:hAnsi="Arial" w:cs="Arial"/>
          <w:color w:val="666666"/>
          <w:sz w:val="22"/>
          <w:szCs w:val="22"/>
          <w:lang w:val="es-ES"/>
        </w:rPr>
        <w:t>Nidera</w:t>
      </w:r>
      <w:proofErr w:type="spellEnd"/>
      <w:r>
        <w:rPr>
          <w:rFonts w:ascii="Arial" w:hAnsi="Arial" w:cs="Arial"/>
          <w:color w:val="666666"/>
          <w:sz w:val="22"/>
          <w:szCs w:val="22"/>
          <w:lang w:val="es-ES"/>
        </w:rPr>
        <w:t xml:space="preserve"> S.A.</w:t>
      </w:r>
      <w:r w:rsidR="00CD5CC9">
        <w:rPr>
          <w:rFonts w:ascii="Arial" w:hAnsi="Arial" w:cs="Arial"/>
          <w:color w:val="666666"/>
          <w:sz w:val="22"/>
          <w:szCs w:val="22"/>
          <w:lang w:val="es-ES"/>
        </w:rPr>
        <w:t xml:space="preserve"> Email: </w:t>
      </w:r>
      <w:hyperlink r:id="rId5" w:tgtFrame="_blank" w:history="1">
        <w:r w:rsidR="00CD5CC9" w:rsidRPr="00CD5CC9">
          <w:rPr>
            <w:rStyle w:val="Hipervnculo"/>
            <w:rFonts w:ascii="Arial" w:hAnsi="Arial" w:cs="Arial"/>
            <w:color w:val="1155CC"/>
            <w:shd w:val="clear" w:color="auto" w:fill="FFFFFF"/>
          </w:rPr>
          <w:t>mbulos@nidera.com.ar</w:t>
        </w:r>
      </w:hyperlink>
    </w:p>
    <w:p w:rsidR="00130981" w:rsidRPr="00130981" w:rsidRDefault="00130981" w:rsidP="00130981">
      <w:pPr>
        <w:pStyle w:val="NormalWeb"/>
        <w:shd w:val="clear" w:color="auto" w:fill="FFFFFF"/>
        <w:spacing w:line="408" w:lineRule="atLeast"/>
        <w:jc w:val="both"/>
        <w:rPr>
          <w:rFonts w:ascii="Arial" w:hAnsi="Arial" w:cs="Arial"/>
          <w:color w:val="666666"/>
          <w:sz w:val="22"/>
          <w:szCs w:val="22"/>
          <w:lang w:val="es-ES"/>
        </w:rPr>
      </w:pPr>
      <w:r w:rsidRPr="00130981">
        <w:rPr>
          <w:rFonts w:ascii="Arial" w:hAnsi="Arial" w:cs="Arial"/>
          <w:color w:val="666666"/>
          <w:sz w:val="22"/>
          <w:szCs w:val="22"/>
          <w:lang w:val="es-ES"/>
        </w:rPr>
        <w:t xml:space="preserve">La evolución tecnológica producida en las plataformas de análisis moleculares durante las últimas dos décadas ha marcado de manera irreversible la manera en la que generamos información. El avance desde las técnicas artesanales de </w:t>
      </w:r>
      <w:proofErr w:type="spellStart"/>
      <w:r w:rsidRPr="00130981">
        <w:rPr>
          <w:rFonts w:ascii="Arial" w:hAnsi="Arial" w:cs="Arial"/>
          <w:color w:val="666666"/>
          <w:sz w:val="22"/>
          <w:szCs w:val="22"/>
          <w:lang w:val="es-ES"/>
        </w:rPr>
        <w:t>genotipado</w:t>
      </w:r>
      <w:proofErr w:type="spellEnd"/>
      <w:r w:rsidRPr="00130981">
        <w:rPr>
          <w:rFonts w:ascii="Arial" w:hAnsi="Arial" w:cs="Arial"/>
          <w:color w:val="666666"/>
          <w:sz w:val="22"/>
          <w:szCs w:val="22"/>
          <w:lang w:val="es-ES"/>
        </w:rPr>
        <w:t>, que involucraban el análisis de un puñado de individuos a través de  unos pocos marcadores moleculares, hasta las técnicas de GBS (</w:t>
      </w:r>
      <w:proofErr w:type="spellStart"/>
      <w:r w:rsidRPr="00130981">
        <w:rPr>
          <w:rFonts w:ascii="Arial" w:hAnsi="Arial" w:cs="Arial"/>
          <w:color w:val="666666"/>
          <w:sz w:val="22"/>
          <w:szCs w:val="22"/>
          <w:lang w:val="es-ES"/>
        </w:rPr>
        <w:t>genotyping</w:t>
      </w:r>
      <w:proofErr w:type="spellEnd"/>
      <w:r w:rsidRPr="00130981">
        <w:rPr>
          <w:rFonts w:ascii="Arial" w:hAnsi="Arial" w:cs="Arial"/>
          <w:color w:val="666666"/>
          <w:sz w:val="22"/>
          <w:szCs w:val="22"/>
          <w:lang w:val="es-ES"/>
        </w:rPr>
        <w:t xml:space="preserve"> </w:t>
      </w:r>
      <w:proofErr w:type="spellStart"/>
      <w:r w:rsidRPr="00130981">
        <w:rPr>
          <w:rFonts w:ascii="Arial" w:hAnsi="Arial" w:cs="Arial"/>
          <w:color w:val="666666"/>
          <w:sz w:val="22"/>
          <w:szCs w:val="22"/>
          <w:lang w:val="es-ES"/>
        </w:rPr>
        <w:t>by</w:t>
      </w:r>
      <w:proofErr w:type="spellEnd"/>
      <w:r w:rsidRPr="00130981">
        <w:rPr>
          <w:rFonts w:ascii="Arial" w:hAnsi="Arial" w:cs="Arial"/>
          <w:color w:val="666666"/>
          <w:sz w:val="22"/>
          <w:szCs w:val="22"/>
          <w:lang w:val="es-ES"/>
        </w:rPr>
        <w:t xml:space="preserve"> </w:t>
      </w:r>
      <w:proofErr w:type="spellStart"/>
      <w:r w:rsidRPr="00130981">
        <w:rPr>
          <w:rFonts w:ascii="Arial" w:hAnsi="Arial" w:cs="Arial"/>
          <w:color w:val="666666"/>
          <w:sz w:val="22"/>
          <w:szCs w:val="22"/>
          <w:lang w:val="es-ES"/>
        </w:rPr>
        <w:t>sequence</w:t>
      </w:r>
      <w:proofErr w:type="spellEnd"/>
      <w:r w:rsidRPr="00130981">
        <w:rPr>
          <w:rFonts w:ascii="Arial" w:hAnsi="Arial" w:cs="Arial"/>
          <w:color w:val="666666"/>
          <w:sz w:val="22"/>
          <w:szCs w:val="22"/>
          <w:lang w:val="es-ES"/>
        </w:rPr>
        <w:t>), basadas en plataformas de NGS (</w:t>
      </w:r>
      <w:proofErr w:type="spellStart"/>
      <w:r w:rsidRPr="00130981">
        <w:rPr>
          <w:rFonts w:ascii="Arial" w:hAnsi="Arial" w:cs="Arial"/>
          <w:color w:val="666666"/>
          <w:sz w:val="22"/>
          <w:szCs w:val="22"/>
          <w:lang w:val="es-ES"/>
        </w:rPr>
        <w:t>next</w:t>
      </w:r>
      <w:proofErr w:type="spellEnd"/>
      <w:r w:rsidRPr="00130981">
        <w:rPr>
          <w:rFonts w:ascii="Arial" w:hAnsi="Arial" w:cs="Arial"/>
          <w:color w:val="666666"/>
          <w:sz w:val="22"/>
          <w:szCs w:val="22"/>
          <w:lang w:val="es-ES"/>
        </w:rPr>
        <w:t xml:space="preserve"> </w:t>
      </w:r>
      <w:proofErr w:type="spellStart"/>
      <w:r w:rsidRPr="00130981">
        <w:rPr>
          <w:rFonts w:ascii="Arial" w:hAnsi="Arial" w:cs="Arial"/>
          <w:color w:val="666666"/>
          <w:sz w:val="22"/>
          <w:szCs w:val="22"/>
          <w:lang w:val="es-ES"/>
        </w:rPr>
        <w:t>generation</w:t>
      </w:r>
      <w:proofErr w:type="spellEnd"/>
      <w:r w:rsidRPr="00130981">
        <w:rPr>
          <w:rFonts w:ascii="Arial" w:hAnsi="Arial" w:cs="Arial"/>
          <w:color w:val="666666"/>
          <w:sz w:val="22"/>
          <w:szCs w:val="22"/>
          <w:lang w:val="es-ES"/>
        </w:rPr>
        <w:t xml:space="preserve"> </w:t>
      </w:r>
      <w:proofErr w:type="spellStart"/>
      <w:r w:rsidRPr="00130981">
        <w:rPr>
          <w:rFonts w:ascii="Arial" w:hAnsi="Arial" w:cs="Arial"/>
          <w:color w:val="666666"/>
          <w:sz w:val="22"/>
          <w:szCs w:val="22"/>
          <w:lang w:val="es-ES"/>
        </w:rPr>
        <w:t>sequence</w:t>
      </w:r>
      <w:proofErr w:type="spellEnd"/>
      <w:r w:rsidRPr="00130981">
        <w:rPr>
          <w:rFonts w:ascii="Arial" w:hAnsi="Arial" w:cs="Arial"/>
          <w:color w:val="666666"/>
          <w:sz w:val="22"/>
          <w:szCs w:val="22"/>
          <w:lang w:val="es-ES"/>
        </w:rPr>
        <w:t xml:space="preserve">), que permiten una visión casi total del genoma de cientos de  individuos de manera simultánea, trajo consigo una nueva forma de entender el mejoramiento genético de cultivos oleaginosos junto con el enorme desafió en lo relativo a la conservación de información, su análisis y visualización. </w:t>
      </w:r>
    </w:p>
    <w:p w:rsidR="00130981" w:rsidRPr="00130981" w:rsidRDefault="00130981" w:rsidP="00130981">
      <w:pPr>
        <w:pStyle w:val="NormalWeb"/>
        <w:shd w:val="clear" w:color="auto" w:fill="FFFFFF"/>
        <w:spacing w:line="408" w:lineRule="atLeast"/>
        <w:jc w:val="both"/>
        <w:rPr>
          <w:rFonts w:ascii="Arial" w:hAnsi="Arial" w:cs="Arial"/>
          <w:color w:val="666666"/>
          <w:sz w:val="22"/>
          <w:szCs w:val="22"/>
          <w:lang w:val="es-ES"/>
        </w:rPr>
      </w:pPr>
      <w:r w:rsidRPr="00130981">
        <w:rPr>
          <w:rFonts w:ascii="Arial" w:hAnsi="Arial" w:cs="Arial"/>
          <w:color w:val="666666"/>
          <w:sz w:val="22"/>
          <w:szCs w:val="22"/>
          <w:lang w:val="es-ES"/>
        </w:rPr>
        <w:t>A pesar de sus enormes diferencias como especie en lo relativo al tipo de producto esperado de cada una, su forma de reproducción y el uso de ingeniería genética para su mejora, ambos cultivos han sido modificados de manera irreversible por una nueva forma de hacer mejoramiento, y lentamente comienzan a compartir herramientas genómicas de igual alcance y precisión.</w:t>
      </w:r>
    </w:p>
    <w:p w:rsidR="00130981" w:rsidRPr="00130981" w:rsidRDefault="00130981" w:rsidP="00130981">
      <w:pPr>
        <w:pStyle w:val="NormalWeb"/>
        <w:shd w:val="clear" w:color="auto" w:fill="FFFFFF"/>
        <w:spacing w:line="408" w:lineRule="atLeast"/>
        <w:jc w:val="both"/>
        <w:rPr>
          <w:rFonts w:ascii="Arial" w:hAnsi="Arial" w:cs="Arial"/>
          <w:color w:val="666666"/>
          <w:sz w:val="22"/>
          <w:szCs w:val="22"/>
          <w:lang w:val="es-ES"/>
        </w:rPr>
      </w:pPr>
      <w:r w:rsidRPr="00130981">
        <w:rPr>
          <w:rFonts w:ascii="Arial" w:hAnsi="Arial" w:cs="Arial"/>
          <w:color w:val="666666"/>
          <w:sz w:val="22"/>
          <w:szCs w:val="22"/>
          <w:lang w:val="es-ES"/>
        </w:rPr>
        <w:t xml:space="preserve">El desarrollo de nuevas metodologías de selección asistida, con plataformas más ágiles y ajustadas a las exigencias de programas de mejora, junto con la disponibilidad de información de </w:t>
      </w:r>
      <w:proofErr w:type="spellStart"/>
      <w:r w:rsidRPr="00130981">
        <w:rPr>
          <w:rFonts w:ascii="Arial" w:hAnsi="Arial" w:cs="Arial"/>
          <w:color w:val="666666"/>
          <w:sz w:val="22"/>
          <w:szCs w:val="22"/>
          <w:lang w:val="es-ES"/>
        </w:rPr>
        <w:t>fenotipado</w:t>
      </w:r>
      <w:proofErr w:type="spellEnd"/>
      <w:r w:rsidRPr="00130981">
        <w:rPr>
          <w:rFonts w:ascii="Arial" w:hAnsi="Arial" w:cs="Arial"/>
          <w:color w:val="666666"/>
          <w:sz w:val="22"/>
          <w:szCs w:val="22"/>
          <w:lang w:val="es-ES"/>
        </w:rPr>
        <w:t xml:space="preserve"> de alto caudal, permiten desarrollar y validar marcadores para caracteres relacionados a tolerancia a enfermedades, resistencia a herbicidas, parámetros de calidad de producto o arquitectura y adaptación del cultivo.</w:t>
      </w:r>
    </w:p>
    <w:p w:rsidR="00630AEF" w:rsidRPr="002D35C0" w:rsidRDefault="00130981" w:rsidP="00130981">
      <w:pPr>
        <w:pStyle w:val="NormalWeb"/>
        <w:shd w:val="clear" w:color="auto" w:fill="FFFFFF"/>
        <w:spacing w:line="408" w:lineRule="atLeast"/>
        <w:jc w:val="both"/>
        <w:rPr>
          <w:rFonts w:ascii="Arial" w:hAnsi="Arial" w:cs="Arial"/>
          <w:sz w:val="22"/>
          <w:szCs w:val="22"/>
          <w:lang w:val="es-ES"/>
        </w:rPr>
      </w:pPr>
      <w:r w:rsidRPr="00130981">
        <w:rPr>
          <w:rFonts w:ascii="Arial" w:hAnsi="Arial" w:cs="Arial"/>
          <w:color w:val="666666"/>
          <w:sz w:val="22"/>
          <w:szCs w:val="22"/>
          <w:lang w:val="es-ES"/>
        </w:rPr>
        <w:t xml:space="preserve">El objetivo de este trabajo es analizar el uso de estas tecnologías </w:t>
      </w:r>
      <w:proofErr w:type="spellStart"/>
      <w:r w:rsidRPr="00130981">
        <w:rPr>
          <w:rFonts w:ascii="Arial" w:hAnsi="Arial" w:cs="Arial"/>
          <w:color w:val="666666"/>
          <w:sz w:val="22"/>
          <w:szCs w:val="22"/>
          <w:lang w:val="es-ES"/>
        </w:rPr>
        <w:t>omicas</w:t>
      </w:r>
      <w:proofErr w:type="spellEnd"/>
      <w:r w:rsidRPr="00130981">
        <w:rPr>
          <w:rFonts w:ascii="Arial" w:hAnsi="Arial" w:cs="Arial"/>
          <w:color w:val="666666"/>
          <w:sz w:val="22"/>
          <w:szCs w:val="22"/>
          <w:lang w:val="es-ES"/>
        </w:rPr>
        <w:t xml:space="preserve"> aplicadas al mejoramiento industrial de cultivos, y como su uso ha producido un aumento continuo en el incremento de los rindes potenciales y reales en estas especies.</w:t>
      </w:r>
    </w:p>
    <w:sectPr w:rsidR="00630AEF" w:rsidRPr="002D35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C0"/>
    <w:rsid w:val="00130981"/>
    <w:rsid w:val="002D35C0"/>
    <w:rsid w:val="003463F8"/>
    <w:rsid w:val="0050798A"/>
    <w:rsid w:val="006701CA"/>
    <w:rsid w:val="00CD5CC9"/>
    <w:rsid w:val="00E9401E"/>
    <w:rsid w:val="00F3442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D35C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CD5C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D35C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CD5C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68947">
      <w:bodyDiv w:val="1"/>
      <w:marLeft w:val="0"/>
      <w:marRight w:val="0"/>
      <w:marTop w:val="0"/>
      <w:marBottom w:val="0"/>
      <w:divBdr>
        <w:top w:val="none" w:sz="0" w:space="0" w:color="auto"/>
        <w:left w:val="none" w:sz="0" w:space="0" w:color="auto"/>
        <w:bottom w:val="none" w:sz="0" w:space="0" w:color="auto"/>
        <w:right w:val="none" w:sz="0" w:space="0" w:color="auto"/>
      </w:divBdr>
      <w:divsChild>
        <w:div w:id="891118801">
          <w:marLeft w:val="0"/>
          <w:marRight w:val="0"/>
          <w:marTop w:val="0"/>
          <w:marBottom w:val="0"/>
          <w:divBdr>
            <w:top w:val="none" w:sz="0" w:space="0" w:color="auto"/>
            <w:left w:val="none" w:sz="0" w:space="0" w:color="auto"/>
            <w:bottom w:val="none" w:sz="0" w:space="0" w:color="auto"/>
            <w:right w:val="none" w:sz="0" w:space="0" w:color="auto"/>
          </w:divBdr>
          <w:divsChild>
            <w:div w:id="1489249104">
              <w:marLeft w:val="0"/>
              <w:marRight w:val="0"/>
              <w:marTop w:val="0"/>
              <w:marBottom w:val="0"/>
              <w:divBdr>
                <w:top w:val="none" w:sz="0" w:space="0" w:color="auto"/>
                <w:left w:val="none" w:sz="0" w:space="0" w:color="auto"/>
                <w:bottom w:val="none" w:sz="0" w:space="0" w:color="auto"/>
                <w:right w:val="none" w:sz="0" w:space="0" w:color="auto"/>
              </w:divBdr>
              <w:divsChild>
                <w:div w:id="682512175">
                  <w:marLeft w:val="0"/>
                  <w:marRight w:val="0"/>
                  <w:marTop w:val="0"/>
                  <w:marBottom w:val="0"/>
                  <w:divBdr>
                    <w:top w:val="none" w:sz="0" w:space="0" w:color="auto"/>
                    <w:left w:val="none" w:sz="0" w:space="0" w:color="auto"/>
                    <w:bottom w:val="none" w:sz="0" w:space="0" w:color="auto"/>
                    <w:right w:val="none" w:sz="0" w:space="0" w:color="auto"/>
                  </w:divBdr>
                  <w:divsChild>
                    <w:div w:id="912861625">
                      <w:marLeft w:val="0"/>
                      <w:marRight w:val="0"/>
                      <w:marTop w:val="100"/>
                      <w:marBottom w:val="100"/>
                      <w:divBdr>
                        <w:top w:val="none" w:sz="0" w:space="0" w:color="auto"/>
                        <w:left w:val="none" w:sz="0" w:space="0" w:color="auto"/>
                        <w:bottom w:val="none" w:sz="0" w:space="0" w:color="auto"/>
                        <w:right w:val="none" w:sz="0" w:space="0" w:color="auto"/>
                      </w:divBdr>
                      <w:divsChild>
                        <w:div w:id="615407360">
                          <w:marLeft w:val="0"/>
                          <w:marRight w:val="0"/>
                          <w:marTop w:val="0"/>
                          <w:marBottom w:val="0"/>
                          <w:divBdr>
                            <w:top w:val="none" w:sz="0" w:space="0" w:color="auto"/>
                            <w:left w:val="none" w:sz="0" w:space="0" w:color="auto"/>
                            <w:bottom w:val="none" w:sz="0" w:space="0" w:color="auto"/>
                            <w:right w:val="none" w:sz="0" w:space="0" w:color="auto"/>
                          </w:divBdr>
                          <w:divsChild>
                            <w:div w:id="1780100777">
                              <w:marLeft w:val="0"/>
                              <w:marRight w:val="0"/>
                              <w:marTop w:val="0"/>
                              <w:marBottom w:val="0"/>
                              <w:divBdr>
                                <w:top w:val="none" w:sz="0" w:space="0" w:color="auto"/>
                                <w:left w:val="none" w:sz="0" w:space="0" w:color="auto"/>
                                <w:bottom w:val="none" w:sz="0" w:space="0" w:color="auto"/>
                                <w:right w:val="none" w:sz="0" w:space="0" w:color="auto"/>
                              </w:divBdr>
                              <w:divsChild>
                                <w:div w:id="159516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bulos@nidera.com.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1684</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Bulos, Mariano</dc:creator>
  <cp:lastModifiedBy>Alejandro Salvio Escandon</cp:lastModifiedBy>
  <cp:revision>5</cp:revision>
  <dcterms:created xsi:type="dcterms:W3CDTF">2017-08-23T13:20:00Z</dcterms:created>
  <dcterms:modified xsi:type="dcterms:W3CDTF">2017-08-25T19:11:00Z</dcterms:modified>
</cp:coreProperties>
</file>